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framePr w:w="0" w:wrap="auto" w:vAnchor="margin" w:hAnchor="text" w:yAlign="inline"/>
        <w:ind w:left="2211" w:leftChars="185" w:hanging="1767" w:hangingChars="400"/>
        <w:rPr>
          <w:rFonts w:hint="eastAsia" w:ascii="宋体" w:hAnsi="宋体" w:eastAsia="宋体" w:cs="宋体"/>
          <w:b/>
          <w:bCs/>
          <w:sz w:val="44"/>
          <w:szCs w:val="44"/>
        </w:rPr>
      </w:pPr>
      <w:r>
        <w:rPr>
          <w:rFonts w:hint="eastAsia" w:ascii="宋体" w:hAnsi="宋体" w:eastAsia="宋体" w:cs="宋体"/>
          <w:b/>
          <w:bCs/>
          <w:sz w:val="44"/>
          <w:szCs w:val="44"/>
          <w:rtl w:val="0"/>
          <w:lang w:val="zh-CN" w:eastAsia="zh-CN"/>
        </w:rPr>
        <w:t>芜湖市中</w:t>
      </w:r>
      <w:r>
        <w:rPr>
          <w:rFonts w:hint="eastAsia" w:ascii="宋体" w:hAnsi="宋体" w:eastAsia="宋体" w:cs="宋体"/>
          <w:b/>
          <w:bCs/>
          <w:sz w:val="44"/>
          <w:szCs w:val="44"/>
          <w:rtl w:val="0"/>
          <w:lang w:val="zh-TW" w:eastAsia="zh-TW"/>
        </w:rPr>
        <w:t>医</w:t>
      </w:r>
      <w:r>
        <w:rPr>
          <w:rFonts w:hint="eastAsia" w:ascii="宋体" w:hAnsi="宋体" w:eastAsia="宋体" w:cs="宋体"/>
          <w:b/>
          <w:bCs/>
          <w:sz w:val="44"/>
          <w:szCs w:val="44"/>
          <w:rtl w:val="0"/>
          <w:lang w:val="zh-TW" w:eastAsia="zh-CN"/>
        </w:rPr>
        <w:t>医</w:t>
      </w:r>
      <w:r>
        <w:rPr>
          <w:rFonts w:hint="eastAsia" w:ascii="宋体" w:hAnsi="宋体" w:eastAsia="宋体" w:cs="宋体"/>
          <w:b/>
          <w:bCs/>
          <w:sz w:val="44"/>
          <w:szCs w:val="44"/>
          <w:rtl w:val="0"/>
          <w:lang w:val="zh-TW" w:eastAsia="zh-TW"/>
        </w:rPr>
        <w:t>院陪护管理项目</w:t>
      </w:r>
      <w:r>
        <w:rPr>
          <w:rFonts w:hint="eastAsia" w:ascii="宋体" w:hAnsi="宋体" w:eastAsia="宋体" w:cs="宋体"/>
          <w:b/>
          <w:bCs/>
          <w:sz w:val="44"/>
          <w:szCs w:val="44"/>
          <w:rtl w:val="0"/>
          <w:lang w:val="zh-TW" w:eastAsia="zh-CN"/>
        </w:rPr>
        <w:t>招标要求</w:t>
      </w:r>
    </w:p>
    <w:p>
      <w:pPr>
        <w:pStyle w:val="2"/>
        <w:framePr/>
        <w:spacing w:before="0" w:after="0"/>
        <w:ind w:firstLine="560" w:firstLineChars="200"/>
        <w:rPr>
          <w:rFonts w:hint="eastAsia" w:ascii="宋体" w:hAnsi="宋体" w:cs="宋体"/>
          <w:b w:val="0"/>
          <w:bCs/>
          <w:color w:val="000000"/>
          <w:szCs w:val="28"/>
          <w:highlight w:val="none"/>
        </w:rPr>
      </w:pPr>
      <w:r>
        <w:rPr>
          <w:rFonts w:hint="eastAsia" w:ascii="宋体" w:hAnsi="宋体" w:eastAsia="宋体" w:cs="宋体"/>
          <w:b w:val="0"/>
          <w:bCs/>
          <w:sz w:val="28"/>
          <w:szCs w:val="28"/>
          <w:rtl w:val="0"/>
          <w:lang w:val="zh-TW" w:eastAsia="zh-CN"/>
        </w:rPr>
        <w:t>为了规范医院的诊疗秩序，创造一个整洁安全、环境优美的就医环境，让医护患更加满意，特招标专业陪护管理公司。</w:t>
      </w:r>
    </w:p>
    <w:p>
      <w:pPr>
        <w:pStyle w:val="5"/>
        <w:framePr w:w="0" w:wrap="auto" w:vAnchor="margin" w:hAnchor="text" w:yAlign="inline"/>
        <w:numPr>
          <w:ilvl w:val="0"/>
          <w:numId w:val="1"/>
        </w:numPr>
        <w:rPr>
          <w:rFonts w:hint="eastAsia" w:ascii="宋体" w:hAnsi="宋体" w:eastAsia="宋体" w:cs="宋体"/>
          <w:b w:val="0"/>
          <w:bCs w:val="0"/>
          <w:color w:val="000000"/>
          <w:kern w:val="1"/>
          <w:sz w:val="28"/>
          <w:szCs w:val="28"/>
          <w:lang w:eastAsia="zh-CN"/>
        </w:rPr>
      </w:pPr>
      <w:bookmarkStart w:id="0" w:name="_Toc405025249"/>
      <w:bookmarkEnd w:id="0"/>
      <w:bookmarkStart w:id="1" w:name="_Toc404671109"/>
      <w:bookmarkEnd w:id="1"/>
      <w:r>
        <w:rPr>
          <w:rFonts w:hint="eastAsia" w:ascii="宋体" w:hAnsi="宋体" w:eastAsia="宋体" w:cs="宋体"/>
          <w:b/>
          <w:bCs/>
          <w:color w:val="000000"/>
          <w:sz w:val="28"/>
          <w:szCs w:val="28"/>
        </w:rPr>
        <w:t>招标内容</w:t>
      </w:r>
      <w:r>
        <w:rPr>
          <w:rFonts w:hint="eastAsia" w:ascii="宋体" w:hAnsi="宋体" w:eastAsia="宋体" w:cs="宋体"/>
          <w:b/>
          <w:bCs/>
          <w:color w:val="000000"/>
          <w:sz w:val="28"/>
          <w:szCs w:val="28"/>
          <w:lang w:eastAsia="zh-CN"/>
        </w:rPr>
        <w:t>要求</w:t>
      </w:r>
      <w:r>
        <w:rPr>
          <w:rFonts w:hint="eastAsia" w:ascii="宋体" w:hAnsi="宋体" w:eastAsia="宋体" w:cs="宋体"/>
          <w:b w:val="0"/>
          <w:bCs w:val="0"/>
          <w:color w:val="000000"/>
          <w:sz w:val="28"/>
          <w:szCs w:val="28"/>
          <w:lang w:eastAsia="zh-CN"/>
        </w:rPr>
        <w:t>：</w:t>
      </w:r>
      <w:r>
        <w:rPr>
          <w:rFonts w:hint="eastAsia" w:ascii="宋体" w:hAnsi="宋体" w:eastAsia="宋体" w:cs="宋体"/>
          <w:b w:val="0"/>
          <w:bCs w:val="0"/>
          <w:color w:val="000000"/>
          <w:kern w:val="1"/>
          <w:sz w:val="28"/>
          <w:szCs w:val="28"/>
        </w:rPr>
        <w:t>本次招标为芜湖市中医医院</w:t>
      </w:r>
      <w:r>
        <w:rPr>
          <w:rFonts w:hint="eastAsia" w:ascii="宋体" w:hAnsi="宋体" w:eastAsia="宋体" w:cs="宋体"/>
          <w:b w:val="0"/>
          <w:bCs w:val="0"/>
          <w:color w:val="000000"/>
          <w:kern w:val="1"/>
          <w:sz w:val="28"/>
          <w:szCs w:val="28"/>
          <w:lang w:eastAsia="zh-CN"/>
        </w:rPr>
        <w:t>陪护管理</w:t>
      </w:r>
      <w:r>
        <w:rPr>
          <w:rFonts w:hint="eastAsia" w:ascii="宋体" w:hAnsi="宋体" w:eastAsia="宋体" w:cs="宋体"/>
          <w:b w:val="0"/>
          <w:bCs w:val="0"/>
          <w:color w:val="000000"/>
          <w:kern w:val="1"/>
          <w:sz w:val="28"/>
          <w:szCs w:val="28"/>
        </w:rPr>
        <w:t>项目</w:t>
      </w:r>
      <w:r>
        <w:rPr>
          <w:rFonts w:hint="eastAsia" w:ascii="宋体" w:hAnsi="宋体" w:eastAsia="宋体" w:cs="宋体"/>
          <w:b w:val="0"/>
          <w:bCs w:val="0"/>
          <w:color w:val="000000"/>
          <w:kern w:val="1"/>
          <w:sz w:val="28"/>
          <w:szCs w:val="28"/>
          <w:lang w:eastAsia="zh-CN"/>
        </w:rPr>
        <w:t>：</w:t>
      </w:r>
    </w:p>
    <w:p>
      <w:pPr>
        <w:framePr w:w="0" w:wrap="auto" w:vAnchor="margin" w:hAnchor="text" w:yAlign="inline"/>
        <w:numPr>
          <w:ilvl w:val="0"/>
          <w:numId w:val="0"/>
        </w:numPr>
        <w:ind w:leftChars="0" w:right="0" w:rightChars="0"/>
        <w:rPr>
          <w:rFonts w:hint="eastAsia" w:ascii="宋体" w:hAnsi="宋体" w:eastAsia="宋体" w:cs="宋体"/>
          <w:b w:val="0"/>
          <w:bCs w:val="0"/>
          <w:color w:val="000000"/>
          <w:kern w:val="1"/>
          <w:sz w:val="28"/>
          <w:szCs w:val="28"/>
          <w:lang w:eastAsia="zh-CN"/>
        </w:rPr>
      </w:pPr>
      <w:r>
        <w:rPr>
          <w:rFonts w:hint="eastAsia" w:ascii="宋体" w:hAnsi="宋体" w:eastAsia="宋体" w:cs="宋体"/>
          <w:b w:val="0"/>
          <w:bCs w:val="0"/>
          <w:color w:val="000000"/>
          <w:kern w:val="1"/>
          <w:sz w:val="28"/>
          <w:szCs w:val="28"/>
          <w:lang w:eastAsia="zh-CN"/>
        </w:rPr>
        <w:t>根据招标方现场提供详细切实可行的陪护管理实施方案要，此方案参照基础护理中的相关内容进行：重</w:t>
      </w:r>
      <w:r>
        <w:rPr>
          <w:rFonts w:hint="eastAsia" w:ascii="宋体" w:hAnsi="宋体" w:eastAsia="宋体" w:cs="宋体"/>
          <w:sz w:val="28"/>
          <w:szCs w:val="28"/>
          <w:rtl w:val="0"/>
          <w:lang w:val="zh-TW" w:eastAsia="zh-TW"/>
        </w:rPr>
        <w:t>点介绍陪护规范</w:t>
      </w:r>
      <w:r>
        <w:rPr>
          <w:rFonts w:hint="eastAsia" w:ascii="宋体" w:hAnsi="宋体" w:eastAsia="宋体" w:cs="宋体"/>
          <w:sz w:val="28"/>
          <w:szCs w:val="28"/>
          <w:rtl w:val="0"/>
          <w:lang w:val="zh-TW" w:eastAsia="zh-CN"/>
        </w:rPr>
        <w:t>化</w:t>
      </w:r>
      <w:r>
        <w:rPr>
          <w:rFonts w:hint="eastAsia" w:ascii="宋体" w:hAnsi="宋体" w:eastAsia="宋体" w:cs="宋体"/>
          <w:sz w:val="28"/>
          <w:szCs w:val="28"/>
          <w:rtl w:val="0"/>
          <w:lang w:val="zh-TW" w:eastAsia="zh-TW"/>
        </w:rPr>
        <w:t>服务内容、</w:t>
      </w:r>
      <w:r>
        <w:rPr>
          <w:rFonts w:hint="eastAsia" w:ascii="宋体" w:hAnsi="宋体" w:eastAsia="宋体" w:cs="宋体"/>
          <w:sz w:val="28"/>
          <w:szCs w:val="28"/>
          <w:rtl w:val="0"/>
          <w:lang w:val="zh-TW" w:eastAsia="zh-CN"/>
        </w:rPr>
        <w:t>公司管理流程、制度，</w:t>
      </w:r>
      <w:r>
        <w:rPr>
          <w:rFonts w:hint="eastAsia" w:ascii="宋体" w:hAnsi="宋体" w:eastAsia="宋体" w:cs="宋体"/>
          <w:sz w:val="28"/>
          <w:szCs w:val="28"/>
          <w:rtl w:val="0"/>
          <w:lang w:val="zh-TW" w:eastAsia="zh-TW"/>
        </w:rPr>
        <w:t>对医院</w:t>
      </w:r>
      <w:r>
        <w:rPr>
          <w:rFonts w:hint="eastAsia" w:ascii="宋体" w:hAnsi="宋体" w:eastAsia="宋体" w:cs="宋体"/>
          <w:sz w:val="28"/>
          <w:szCs w:val="28"/>
          <w:rtl w:val="0"/>
          <w:lang w:val="zh-TW" w:eastAsia="zh-CN"/>
        </w:rPr>
        <w:t>以及陪护对象</w:t>
      </w:r>
      <w:r>
        <w:rPr>
          <w:rFonts w:hint="eastAsia" w:ascii="宋体" w:hAnsi="宋体" w:eastAsia="宋体" w:cs="宋体"/>
          <w:sz w:val="28"/>
          <w:szCs w:val="28"/>
          <w:rtl w:val="0"/>
          <w:lang w:val="zh-TW" w:eastAsia="zh-TW"/>
        </w:rPr>
        <w:t>应尽的义务</w:t>
      </w:r>
      <w:r>
        <w:rPr>
          <w:rFonts w:hint="eastAsia" w:ascii="宋体" w:hAnsi="宋体" w:eastAsia="宋体" w:cs="宋体"/>
          <w:sz w:val="28"/>
          <w:szCs w:val="28"/>
          <w:rtl w:val="0"/>
          <w:lang w:val="zh-TW" w:eastAsia="zh-CN"/>
        </w:rPr>
        <w:t>。实施方案完善，陪护品质服务周到，是体现投标方的综合实力以及管理水平，也是本招标文件评标的重要组成部分。</w:t>
      </w:r>
    </w:p>
    <w:p>
      <w:pPr>
        <w:pStyle w:val="5"/>
        <w:framePr w:w="0" w:wrap="auto" w:vAnchor="margin" w:hAnchor="text" w:yAlign="inline"/>
        <w:numPr>
          <w:numId w:val="0"/>
        </w:numPr>
        <w:ind w:leftChars="0" w:right="0" w:rightChars="0" w:firstLine="280" w:firstLineChars="100"/>
        <w:rPr>
          <w:rFonts w:hint="eastAsia" w:ascii="宋体" w:hAnsi="宋体" w:eastAsia="宋体" w:cs="宋体"/>
          <w:sz w:val="28"/>
          <w:szCs w:val="28"/>
          <w:rtl w:val="0"/>
          <w:lang w:val="zh-TW" w:eastAsia="zh-CN"/>
        </w:rPr>
      </w:pPr>
      <w:r>
        <w:rPr>
          <w:rFonts w:hint="eastAsia" w:ascii="宋体" w:hAnsi="宋体" w:eastAsia="宋体" w:cs="宋体"/>
          <w:sz w:val="28"/>
          <w:szCs w:val="28"/>
          <w:rtl w:val="0"/>
          <w:lang w:val="en-US" w:eastAsia="zh-CN"/>
        </w:rPr>
        <w:t>1</w:t>
      </w:r>
      <w:r>
        <w:rPr>
          <w:rFonts w:hint="eastAsia" w:ascii="宋体" w:hAnsi="宋体" w:eastAsia="宋体" w:cs="宋体"/>
          <w:sz w:val="28"/>
          <w:szCs w:val="28"/>
          <w:rtl w:val="0"/>
          <w:lang w:val="zh-TW" w:eastAsia="zh-CN"/>
        </w:rPr>
        <w:t>实施方案是本招标文件中最重要的参考依据，未提供实施方案视为无效标。</w:t>
      </w:r>
    </w:p>
    <w:p>
      <w:pPr>
        <w:pStyle w:val="5"/>
        <w:framePr w:w="0" w:wrap="auto" w:vAnchor="margin" w:hAnchor="text" w:yAlign="inline"/>
        <w:numPr>
          <w:numId w:val="0"/>
        </w:numPr>
        <w:ind w:leftChars="0" w:right="0" w:rightChars="0" w:firstLine="280" w:firstLineChars="100"/>
        <w:rPr>
          <w:rFonts w:hint="eastAsia" w:ascii="宋体" w:hAnsi="宋体" w:eastAsia="宋体" w:cs="宋体"/>
          <w:sz w:val="28"/>
          <w:szCs w:val="28"/>
        </w:rPr>
      </w:pPr>
      <w:r>
        <w:rPr>
          <w:rFonts w:hint="eastAsia" w:ascii="宋体" w:hAnsi="宋体" w:eastAsia="宋体" w:cs="宋体"/>
          <w:sz w:val="28"/>
          <w:szCs w:val="28"/>
          <w:rtl w:val="0"/>
          <w:lang w:val="en-US" w:eastAsia="zh-CN"/>
        </w:rPr>
        <w:t>2</w:t>
      </w:r>
      <w:r>
        <w:rPr>
          <w:rFonts w:hint="eastAsia" w:ascii="宋体" w:hAnsi="宋体" w:eastAsia="宋体" w:cs="宋体"/>
          <w:sz w:val="28"/>
          <w:szCs w:val="28"/>
          <w:rtl w:val="0"/>
          <w:lang w:val="zh-TW" w:eastAsia="zh-CN"/>
        </w:rPr>
        <w:t>在实施方案中</w:t>
      </w:r>
      <w:r>
        <w:rPr>
          <w:rFonts w:hint="eastAsia" w:ascii="宋体" w:hAnsi="宋体" w:eastAsia="宋体" w:cs="宋体"/>
          <w:sz w:val="28"/>
          <w:szCs w:val="28"/>
          <w:rtl w:val="0"/>
          <w:lang w:val="zh-TW" w:eastAsia="zh-TW"/>
        </w:rPr>
        <w:t>投</w:t>
      </w:r>
      <w:r>
        <w:rPr>
          <w:rFonts w:hint="eastAsia" w:ascii="宋体" w:hAnsi="宋体" w:eastAsia="宋体" w:cs="宋体"/>
          <w:sz w:val="28"/>
          <w:szCs w:val="28"/>
          <w:rtl w:val="0"/>
          <w:lang w:val="zh-TW" w:eastAsia="zh-CN"/>
        </w:rPr>
        <w:t>标方</w:t>
      </w:r>
      <w:r>
        <w:rPr>
          <w:rFonts w:hint="eastAsia" w:ascii="宋体" w:hAnsi="宋体" w:eastAsia="宋体" w:cs="宋体"/>
          <w:sz w:val="28"/>
          <w:szCs w:val="28"/>
          <w:rtl w:val="0"/>
          <w:lang w:val="zh-TW" w:eastAsia="zh-TW"/>
        </w:rPr>
        <w:t>须提供对陪护工规范管理服务的流程及</w:t>
      </w:r>
      <w:r>
        <w:rPr>
          <w:rFonts w:hint="eastAsia" w:ascii="宋体" w:hAnsi="宋体" w:eastAsia="宋体" w:cs="宋体"/>
          <w:sz w:val="28"/>
          <w:szCs w:val="28"/>
          <w:rtl w:val="0"/>
          <w:lang w:val="zh-TW" w:eastAsia="zh-CN"/>
        </w:rPr>
        <w:t>管理</w:t>
      </w:r>
      <w:r>
        <w:rPr>
          <w:rFonts w:hint="eastAsia" w:ascii="宋体" w:hAnsi="宋体" w:eastAsia="宋体" w:cs="宋体"/>
          <w:sz w:val="28"/>
          <w:szCs w:val="28"/>
          <w:rtl w:val="0"/>
          <w:lang w:val="zh-TW" w:eastAsia="zh-TW"/>
        </w:rPr>
        <w:t>制度</w:t>
      </w:r>
      <w:r>
        <w:rPr>
          <w:rFonts w:hint="eastAsia" w:ascii="宋体" w:hAnsi="宋体" w:eastAsia="宋体" w:cs="宋体"/>
          <w:sz w:val="28"/>
          <w:szCs w:val="28"/>
          <w:rtl w:val="0"/>
          <w:lang w:val="zh-TW" w:eastAsia="zh-CN"/>
        </w:rPr>
        <w:t>，奖惩制度，投标方中标后必须服从招标方管理。</w:t>
      </w:r>
    </w:p>
    <w:p>
      <w:pPr>
        <w:pStyle w:val="5"/>
        <w:framePr w:w="0" w:wrap="auto" w:vAnchor="margin" w:hAnchor="text" w:yAlign="inline"/>
        <w:numPr>
          <w:ilvl w:val="0"/>
          <w:numId w:val="0"/>
        </w:numPr>
        <w:ind w:leftChars="0" w:right="0" w:rightChars="0" w:firstLine="280" w:firstLineChars="100"/>
        <w:rPr>
          <w:rFonts w:hint="eastAsia" w:ascii="宋体" w:hAnsi="宋体" w:eastAsia="宋体" w:cs="宋体"/>
          <w:sz w:val="28"/>
          <w:szCs w:val="28"/>
        </w:rPr>
      </w:pPr>
      <w:r>
        <w:rPr>
          <w:rFonts w:hint="eastAsia" w:ascii="宋体" w:hAnsi="宋体" w:eastAsia="宋体" w:cs="宋体"/>
          <w:sz w:val="28"/>
          <w:szCs w:val="28"/>
          <w:rtl w:val="0"/>
          <w:lang w:val="en-US" w:eastAsia="zh-CN"/>
        </w:rPr>
        <w:t>3</w:t>
      </w:r>
      <w:r>
        <w:rPr>
          <w:rFonts w:hint="eastAsia" w:ascii="宋体" w:hAnsi="宋体" w:eastAsia="宋体" w:cs="宋体"/>
          <w:sz w:val="28"/>
          <w:szCs w:val="28"/>
          <w:rtl w:val="0"/>
          <w:lang w:val="zh-TW" w:eastAsia="zh-CN"/>
        </w:rPr>
        <w:t>投标方根据招标方项目现场，不同护理单元存在不同病种，个性化陪护，进行人力资源合理分布，每个护理单元的定岗，定职责，定流程，</w:t>
      </w:r>
      <w:r>
        <w:rPr>
          <w:rFonts w:hint="eastAsia" w:ascii="宋体" w:hAnsi="宋体" w:eastAsia="宋体" w:cs="宋体"/>
          <w:sz w:val="28"/>
          <w:szCs w:val="28"/>
          <w:rtl w:val="0"/>
          <w:lang w:val="zh-TW" w:eastAsia="zh-TW"/>
        </w:rPr>
        <w:t>投</w:t>
      </w:r>
      <w:r>
        <w:rPr>
          <w:rFonts w:hint="eastAsia" w:ascii="宋体" w:hAnsi="宋体" w:eastAsia="宋体" w:cs="宋体"/>
          <w:sz w:val="28"/>
          <w:szCs w:val="28"/>
          <w:rtl w:val="0"/>
          <w:lang w:val="zh-TW" w:eastAsia="zh-CN"/>
        </w:rPr>
        <w:t>标方全面落实实施方案并写</w:t>
      </w:r>
      <w:r>
        <w:rPr>
          <w:rFonts w:hint="eastAsia" w:ascii="宋体" w:hAnsi="宋体" w:eastAsia="宋体" w:cs="宋体"/>
          <w:sz w:val="28"/>
          <w:szCs w:val="28"/>
          <w:rtl w:val="0"/>
          <w:lang w:val="zh-TW" w:eastAsia="zh-TW"/>
        </w:rPr>
        <w:t>承诺</w:t>
      </w:r>
      <w:r>
        <w:rPr>
          <w:rFonts w:hint="eastAsia" w:ascii="宋体" w:hAnsi="宋体" w:eastAsia="宋体" w:cs="宋体"/>
          <w:sz w:val="28"/>
          <w:szCs w:val="28"/>
          <w:rtl w:val="0"/>
          <w:lang w:val="zh-TW" w:eastAsia="zh-CN"/>
        </w:rPr>
        <w:t>函落实到位。</w:t>
      </w:r>
    </w:p>
    <w:p>
      <w:pPr>
        <w:pStyle w:val="5"/>
        <w:framePr w:w="0" w:wrap="auto" w:vAnchor="margin" w:hAnchor="text" w:yAlign="inline"/>
        <w:numPr>
          <w:ilvl w:val="0"/>
          <w:numId w:val="0"/>
        </w:numPr>
        <w:ind w:right="0" w:rightChars="0" w:firstLine="280" w:firstLineChars="100"/>
        <w:rPr>
          <w:rFonts w:hint="eastAsia" w:ascii="宋体" w:hAnsi="宋体" w:eastAsia="宋体" w:cs="宋体"/>
          <w:sz w:val="28"/>
          <w:szCs w:val="28"/>
        </w:rPr>
      </w:pPr>
      <w:r>
        <w:rPr>
          <w:rFonts w:hint="eastAsia" w:ascii="宋体" w:hAnsi="宋体" w:eastAsia="宋体" w:cs="宋体"/>
          <w:sz w:val="28"/>
          <w:szCs w:val="28"/>
          <w:rtl w:val="0"/>
          <w:lang w:val="en-US" w:eastAsia="zh-CN"/>
        </w:rPr>
        <w:t>4</w:t>
      </w:r>
      <w:r>
        <w:rPr>
          <w:rFonts w:hint="eastAsia" w:ascii="宋体" w:hAnsi="宋体" w:eastAsia="宋体" w:cs="宋体"/>
          <w:sz w:val="28"/>
          <w:szCs w:val="28"/>
          <w:rtl w:val="0"/>
          <w:lang w:val="zh-TW" w:eastAsia="zh-CN"/>
        </w:rPr>
        <w:t>投标方在陪护服务项目以及时间上要与市场相匹配、明码标价，不能乱收费，乱调价；必须与陪护以及陪护对象签订服务合同，服务价格双方要认可，分别提供与陪护及陪护对象签订合同内容模板。</w:t>
      </w:r>
    </w:p>
    <w:p>
      <w:pPr>
        <w:pStyle w:val="5"/>
        <w:framePr w:w="0" w:wrap="auto" w:vAnchor="margin" w:hAnchor="text" w:yAlign="inline"/>
        <w:ind w:firstLine="280" w:firstLineChars="100"/>
        <w:rPr>
          <w:rFonts w:hint="eastAsia" w:ascii="宋体" w:hAnsi="宋体" w:eastAsia="宋体" w:cs="宋体"/>
          <w:sz w:val="28"/>
          <w:szCs w:val="28"/>
          <w:lang w:val="zh-TW" w:eastAsia="zh-TW"/>
        </w:rPr>
      </w:pPr>
      <w:r>
        <w:rPr>
          <w:rFonts w:hint="eastAsia" w:ascii="宋体" w:hAnsi="宋体" w:eastAsia="宋体" w:cs="宋体"/>
          <w:sz w:val="28"/>
          <w:szCs w:val="28"/>
          <w:rtl w:val="0"/>
          <w:lang w:val="en-US" w:eastAsia="zh-CN"/>
        </w:rPr>
        <w:t>5</w:t>
      </w:r>
      <w:r>
        <w:rPr>
          <w:rFonts w:hint="eastAsia" w:ascii="宋体" w:hAnsi="宋体" w:eastAsia="宋体" w:cs="宋体"/>
          <w:sz w:val="28"/>
          <w:szCs w:val="28"/>
          <w:rtl w:val="0"/>
          <w:lang w:val="zh-TW" w:eastAsia="zh-CN"/>
        </w:rPr>
        <w:t>投标人</w:t>
      </w:r>
      <w:r>
        <w:rPr>
          <w:rFonts w:hint="eastAsia" w:ascii="宋体" w:hAnsi="宋体" w:eastAsia="宋体" w:cs="宋体"/>
          <w:sz w:val="28"/>
          <w:szCs w:val="28"/>
          <w:rtl w:val="0"/>
          <w:lang w:val="zh-TW" w:eastAsia="zh-TW"/>
        </w:rPr>
        <w:t>提交的材料不真实，中标无效；如果已经签订合同，</w:t>
      </w:r>
      <w:r>
        <w:rPr>
          <w:rFonts w:hint="eastAsia" w:ascii="宋体" w:hAnsi="宋体" w:eastAsia="宋体" w:cs="宋体"/>
          <w:sz w:val="28"/>
          <w:szCs w:val="28"/>
          <w:rtl w:val="0"/>
          <w:lang w:val="zh-TW" w:eastAsia="zh-CN"/>
        </w:rPr>
        <w:t>招标方</w:t>
      </w:r>
      <w:r>
        <w:rPr>
          <w:rFonts w:hint="eastAsia" w:ascii="宋体" w:hAnsi="宋体" w:eastAsia="宋体" w:cs="宋体"/>
          <w:sz w:val="28"/>
          <w:szCs w:val="28"/>
          <w:rtl w:val="0"/>
          <w:lang w:val="zh-TW" w:eastAsia="zh-TW"/>
        </w:rPr>
        <w:t>有权解除合同</w:t>
      </w:r>
      <w:r>
        <w:rPr>
          <w:rFonts w:hint="eastAsia" w:ascii="宋体" w:hAnsi="宋体" w:eastAsia="宋体" w:cs="宋体"/>
          <w:sz w:val="28"/>
          <w:szCs w:val="28"/>
          <w:rtl w:val="0"/>
          <w:lang w:val="zh-TW" w:eastAsia="zh-CN"/>
        </w:rPr>
        <w:t>。</w:t>
      </w:r>
    </w:p>
    <w:p>
      <w:pPr>
        <w:framePr w:w="0" w:wrap="auto" w:vAnchor="margin" w:hAnchor="text" w:yAlign="inline"/>
        <w:numPr>
          <w:ilvl w:val="0"/>
          <w:numId w:val="0"/>
        </w:numPr>
        <w:ind w:right="0" w:rightChars="0" w:firstLine="280" w:firstLineChars="100"/>
        <w:rPr>
          <w:rFonts w:hint="eastAsia" w:ascii="宋体" w:hAnsi="宋体" w:eastAsia="宋体" w:cs="宋体"/>
          <w:sz w:val="28"/>
          <w:szCs w:val="28"/>
          <w:rtl w:val="0"/>
          <w:lang w:val="zh-TW" w:eastAsia="zh-CN"/>
        </w:rPr>
      </w:pPr>
      <w:r>
        <w:rPr>
          <w:rFonts w:hint="eastAsia" w:ascii="宋体" w:hAnsi="宋体" w:eastAsia="宋体" w:cs="宋体"/>
          <w:sz w:val="28"/>
          <w:szCs w:val="28"/>
          <w:rtl w:val="0"/>
          <w:lang w:val="en-US" w:eastAsia="zh-CN"/>
        </w:rPr>
        <w:t>6</w:t>
      </w:r>
      <w:r>
        <w:rPr>
          <w:rFonts w:hint="eastAsia" w:ascii="宋体" w:hAnsi="宋体" w:eastAsia="宋体" w:cs="宋体"/>
          <w:sz w:val="28"/>
          <w:szCs w:val="28"/>
          <w:rtl w:val="0"/>
          <w:lang w:val="zh-TW" w:eastAsia="zh-TW"/>
        </w:rPr>
        <w:t>投标</w:t>
      </w:r>
      <w:r>
        <w:rPr>
          <w:rFonts w:hint="eastAsia" w:ascii="宋体" w:hAnsi="宋体" w:eastAsia="宋体" w:cs="宋体"/>
          <w:sz w:val="28"/>
          <w:szCs w:val="28"/>
          <w:rtl w:val="0"/>
          <w:lang w:val="zh-TW" w:eastAsia="zh-CN"/>
        </w:rPr>
        <w:t>方根据</w:t>
      </w:r>
      <w:r>
        <w:rPr>
          <w:rFonts w:hint="eastAsia" w:ascii="宋体" w:hAnsi="宋体" w:eastAsia="宋体" w:cs="宋体"/>
          <w:sz w:val="28"/>
          <w:szCs w:val="28"/>
          <w:rtl w:val="0"/>
          <w:lang w:val="zh-TW" w:eastAsia="zh-TW"/>
        </w:rPr>
        <w:t>提供陪护的规范管理服务内容</w:t>
      </w:r>
      <w:r>
        <w:rPr>
          <w:rFonts w:hint="eastAsia" w:ascii="宋体" w:hAnsi="宋体" w:eastAsia="宋体" w:cs="宋体"/>
          <w:sz w:val="28"/>
          <w:szCs w:val="28"/>
          <w:rtl w:val="0"/>
          <w:lang w:val="zh-TW" w:eastAsia="zh-CN"/>
        </w:rPr>
        <w:t>的</w:t>
      </w:r>
      <w:r>
        <w:rPr>
          <w:rFonts w:hint="eastAsia" w:ascii="宋体" w:hAnsi="宋体" w:eastAsia="宋体" w:cs="宋体"/>
          <w:sz w:val="28"/>
          <w:szCs w:val="28"/>
          <w:rtl w:val="0"/>
          <w:lang w:val="zh-TW" w:eastAsia="zh-TW"/>
        </w:rPr>
        <w:t>同时</w:t>
      </w:r>
      <w:r>
        <w:rPr>
          <w:rFonts w:hint="eastAsia" w:ascii="宋体" w:hAnsi="宋体" w:eastAsia="宋体" w:cs="宋体"/>
          <w:sz w:val="28"/>
          <w:szCs w:val="28"/>
          <w:rtl w:val="0"/>
          <w:lang w:val="zh-TW" w:eastAsia="zh-CN"/>
        </w:rPr>
        <w:t>，</w:t>
      </w:r>
      <w:r>
        <w:rPr>
          <w:rFonts w:hint="eastAsia" w:ascii="宋体" w:hAnsi="宋体" w:eastAsia="宋体" w:cs="宋体"/>
          <w:sz w:val="28"/>
          <w:szCs w:val="28"/>
          <w:rtl w:val="0"/>
          <w:lang w:val="zh-TW" w:eastAsia="zh-TW"/>
        </w:rPr>
        <w:t>结合</w:t>
      </w:r>
      <w:r>
        <w:rPr>
          <w:rFonts w:hint="eastAsia" w:ascii="宋体" w:hAnsi="宋体" w:eastAsia="宋体" w:cs="宋体"/>
          <w:sz w:val="28"/>
          <w:szCs w:val="28"/>
          <w:rtl w:val="0"/>
          <w:lang w:val="zh-TW" w:eastAsia="zh-CN"/>
        </w:rPr>
        <w:t>陪护分散在病房陪护的</w:t>
      </w:r>
      <w:r>
        <w:rPr>
          <w:rFonts w:hint="eastAsia" w:ascii="宋体" w:hAnsi="宋体" w:eastAsia="宋体" w:cs="宋体"/>
          <w:sz w:val="28"/>
          <w:szCs w:val="28"/>
          <w:rtl w:val="0"/>
          <w:lang w:val="zh-TW" w:eastAsia="zh-TW"/>
        </w:rPr>
        <w:t>房屋租金、水</w:t>
      </w:r>
      <w:r>
        <w:rPr>
          <w:rFonts w:hint="eastAsia" w:ascii="宋体" w:hAnsi="宋体" w:eastAsia="宋体" w:cs="宋体"/>
          <w:sz w:val="28"/>
          <w:szCs w:val="28"/>
          <w:rtl w:val="0"/>
          <w:lang w:val="zh-TW" w:eastAsia="zh-CN"/>
        </w:rPr>
        <w:t>费、</w:t>
      </w:r>
      <w:r>
        <w:rPr>
          <w:rFonts w:hint="eastAsia" w:ascii="宋体" w:hAnsi="宋体" w:eastAsia="宋体" w:cs="宋体"/>
          <w:sz w:val="28"/>
          <w:szCs w:val="28"/>
          <w:rtl w:val="0"/>
          <w:lang w:val="zh-TW" w:eastAsia="zh-TW"/>
        </w:rPr>
        <w:t>电</w:t>
      </w:r>
      <w:r>
        <w:rPr>
          <w:rFonts w:hint="eastAsia" w:ascii="宋体" w:hAnsi="宋体" w:eastAsia="宋体" w:cs="宋体"/>
          <w:sz w:val="28"/>
          <w:szCs w:val="28"/>
          <w:rtl w:val="0"/>
          <w:lang w:val="zh-TW" w:eastAsia="zh-CN"/>
        </w:rPr>
        <w:t>费、空调费；每年上交医院上述项目相应费用，投标方自行测算，参照现场项目科学客观评估分析，实事求是报价；不能虚报、蓄意抬高报价视为无效标。</w:t>
      </w:r>
    </w:p>
    <w:p>
      <w:pPr>
        <w:framePr w:w="0" w:wrap="auto" w:vAnchor="margin" w:hAnchor="text" w:yAlign="inline"/>
        <w:numPr>
          <w:ilvl w:val="0"/>
          <w:numId w:val="0"/>
        </w:numPr>
        <w:ind w:leftChars="0" w:right="0" w:rightChars="0" w:firstLine="280" w:firstLineChars="100"/>
        <w:rPr>
          <w:rFonts w:hint="eastAsia" w:ascii="宋体" w:hAnsi="宋体" w:eastAsia="宋体" w:cs="宋体"/>
          <w:sz w:val="28"/>
          <w:szCs w:val="28"/>
          <w:rtl w:val="0"/>
          <w:lang w:val="zh-TW" w:eastAsia="zh-CN"/>
        </w:rPr>
      </w:pPr>
      <w:r>
        <w:rPr>
          <w:rFonts w:hint="eastAsia" w:ascii="宋体" w:hAnsi="宋体" w:eastAsia="宋体" w:cs="宋体"/>
          <w:sz w:val="28"/>
          <w:szCs w:val="28"/>
          <w:rtl w:val="0"/>
          <w:lang w:val="en-US" w:eastAsia="zh-CN"/>
        </w:rPr>
        <w:t>7</w:t>
      </w:r>
      <w:r>
        <w:rPr>
          <w:rFonts w:hint="eastAsia" w:ascii="宋体" w:hAnsi="宋体" w:eastAsia="宋体" w:cs="宋体"/>
          <w:sz w:val="28"/>
          <w:szCs w:val="28"/>
          <w:rtl w:val="0"/>
          <w:lang w:val="zh-TW" w:eastAsia="zh-CN"/>
        </w:rPr>
        <w:t>投标方中标后，在项目现场运营过程中发生的一切法律纠纷与中标方无关；此次内容也要写承诺。</w:t>
      </w:r>
    </w:p>
    <w:p>
      <w:pPr>
        <w:pStyle w:val="2"/>
        <w:framePr/>
        <w:spacing w:before="0" w:after="0"/>
        <w:rPr>
          <w:rFonts w:hint="eastAsia" w:ascii="宋体" w:hAnsi="宋体" w:cs="宋体"/>
          <w:color w:val="000000"/>
          <w:szCs w:val="28"/>
        </w:rPr>
      </w:pPr>
      <w:bookmarkStart w:id="2" w:name="_Toc405025253"/>
      <w:bookmarkEnd w:id="2"/>
      <w:bookmarkStart w:id="3" w:name="_Toc404671113"/>
      <w:bookmarkEnd w:id="3"/>
      <w:r>
        <w:rPr>
          <w:rFonts w:hint="eastAsia" w:ascii="宋体" w:hAnsi="宋体" w:cs="宋体"/>
          <w:color w:val="000000"/>
          <w:szCs w:val="28"/>
          <w:lang w:eastAsia="zh-CN"/>
        </w:rPr>
        <w:t>二</w:t>
      </w:r>
      <w:r>
        <w:rPr>
          <w:rFonts w:hint="eastAsia" w:ascii="宋体" w:hAnsi="宋体" w:cs="宋体"/>
          <w:color w:val="000000"/>
          <w:szCs w:val="28"/>
        </w:rPr>
        <w:t>、投标要求</w:t>
      </w:r>
      <w:r>
        <w:rPr>
          <w:rFonts w:hint="eastAsia" w:ascii="宋体" w:hAnsi="宋体" w:cs="宋体"/>
          <w:color w:val="000000"/>
          <w:szCs w:val="28"/>
          <w:lang w:eastAsia="zh-CN"/>
        </w:rPr>
        <w:t>：</w:t>
      </w:r>
    </w:p>
    <w:p>
      <w:pPr>
        <w:framePr w:w="0" w:wrap="auto" w:vAnchor="margin" w:hAnchor="text" w:yAlign="inline"/>
        <w:ind w:firstLine="560" w:firstLineChars="200"/>
        <w:rPr>
          <w:rFonts w:hint="eastAsia" w:ascii="宋体" w:hAnsi="宋体" w:cs="宋体"/>
          <w:color w:val="000000"/>
          <w:kern w:val="1"/>
          <w:sz w:val="28"/>
          <w:szCs w:val="28"/>
        </w:rPr>
      </w:pPr>
      <w:r>
        <w:rPr>
          <w:rFonts w:hint="eastAsia" w:ascii="宋体" w:hAnsi="宋体" w:cs="宋体"/>
          <w:color w:val="000000"/>
          <w:kern w:val="1"/>
          <w:sz w:val="28"/>
          <w:szCs w:val="28"/>
        </w:rPr>
        <w:t>1投标方必须认真阅读招标文件内容，按本项目的特点和招标文件要求编写投标文件。投标方应保证投标文件所有内容真实、准确。</w:t>
      </w:r>
    </w:p>
    <w:p>
      <w:pPr>
        <w:framePr w:w="0" w:wrap="auto" w:vAnchor="margin" w:hAnchor="text" w:yAlign="inline"/>
        <w:ind w:firstLine="560" w:firstLineChars="200"/>
        <w:rPr>
          <w:rFonts w:hint="eastAsia" w:ascii="宋体" w:hAnsi="宋体" w:cs="宋体"/>
          <w:color w:val="000000"/>
          <w:sz w:val="28"/>
          <w:szCs w:val="28"/>
        </w:rPr>
      </w:pPr>
      <w:r>
        <w:rPr>
          <w:rFonts w:hint="eastAsia" w:ascii="宋体" w:hAnsi="宋体" w:cs="宋体"/>
          <w:bCs/>
          <w:color w:val="000000"/>
          <w:kern w:val="1"/>
          <w:sz w:val="28"/>
          <w:szCs w:val="28"/>
        </w:rPr>
        <w:t>2</w:t>
      </w:r>
      <w:r>
        <w:rPr>
          <w:rFonts w:hint="eastAsia" w:ascii="宋体" w:hAnsi="宋体" w:cs="宋体"/>
          <w:color w:val="000000"/>
          <w:sz w:val="28"/>
          <w:szCs w:val="28"/>
        </w:rPr>
        <w:t>投标人对</w:t>
      </w:r>
      <w:r>
        <w:rPr>
          <w:rFonts w:hint="eastAsia" w:ascii="宋体" w:hAnsi="宋体" w:cs="宋体"/>
          <w:color w:val="000000"/>
          <w:sz w:val="28"/>
          <w:szCs w:val="28"/>
          <w:lang w:eastAsia="zh-CN"/>
        </w:rPr>
        <w:t>项目</w:t>
      </w:r>
      <w:r>
        <w:rPr>
          <w:rFonts w:hint="eastAsia" w:ascii="宋体" w:hAnsi="宋体" w:cs="宋体"/>
          <w:color w:val="000000"/>
          <w:sz w:val="28"/>
          <w:szCs w:val="28"/>
        </w:rPr>
        <w:t>现场及周围环境进行踏勘，以便投标人获取须自己负责的有关编制投标文件和签署合同所需的所有资料。踏勘现场所发生的费用由投标人自己承担。</w:t>
      </w:r>
    </w:p>
    <w:p>
      <w:pPr>
        <w:framePr w:w="0" w:wrap="auto" w:vAnchor="margin" w:hAnchor="text" w:yAlign="inline"/>
        <w:ind w:firstLine="560" w:firstLineChars="200"/>
        <w:rPr>
          <w:rFonts w:hint="eastAsia" w:ascii="宋体" w:hAnsi="宋体" w:cs="宋体"/>
          <w:color w:val="000000"/>
          <w:sz w:val="28"/>
          <w:szCs w:val="28"/>
        </w:rPr>
      </w:pPr>
      <w:r>
        <w:rPr>
          <w:rFonts w:hint="eastAsia" w:ascii="宋体" w:hAnsi="宋体" w:cs="宋体"/>
          <w:color w:val="000000"/>
          <w:sz w:val="28"/>
          <w:szCs w:val="28"/>
        </w:rPr>
        <w:t>3招标人向投标人提供的有关现场的资料和数据，是招标人现有的能使投标人利用的资料。招标人对投标人由此而做出的推论、理解和结论概不负责。</w:t>
      </w:r>
    </w:p>
    <w:p>
      <w:pPr>
        <w:framePr w:w="0" w:wrap="auto" w:vAnchor="margin" w:hAnchor="text" w:yAlign="inline"/>
        <w:ind w:firstLine="560" w:firstLineChars="200"/>
        <w:rPr>
          <w:rFonts w:hint="eastAsia" w:ascii="宋体" w:hAnsi="宋体" w:cs="宋体"/>
          <w:color w:val="000000"/>
          <w:sz w:val="28"/>
          <w:szCs w:val="28"/>
        </w:rPr>
      </w:pPr>
      <w:r>
        <w:rPr>
          <w:rFonts w:hint="eastAsia" w:ascii="宋体" w:hAnsi="宋体" w:cs="宋体"/>
          <w:color w:val="000000"/>
          <w:sz w:val="28"/>
          <w:szCs w:val="28"/>
        </w:rPr>
        <w:t>4投标人经过招标人的允许，可为踏勘目的进入招标人的</w:t>
      </w:r>
      <w:r>
        <w:rPr>
          <w:rFonts w:hint="eastAsia" w:ascii="宋体" w:hAnsi="宋体" w:cs="宋体"/>
          <w:color w:val="000000"/>
          <w:sz w:val="28"/>
          <w:szCs w:val="28"/>
          <w:lang w:eastAsia="zh-CN"/>
        </w:rPr>
        <w:t>项目</w:t>
      </w:r>
      <w:r>
        <w:rPr>
          <w:rFonts w:hint="eastAsia" w:ascii="宋体" w:hAnsi="宋体" w:cs="宋体"/>
          <w:color w:val="000000"/>
          <w:sz w:val="28"/>
          <w:szCs w:val="28"/>
        </w:rPr>
        <w:t>现场，但投标人不得因此使招标人及其人员承担有关的责任和蒙受损失。投标人并应对由此次踏勘现场而造成的死亡、人身伤害、财产损失、损害以及任何其它损失、损害和引起的费用和开支承担责任。</w:t>
      </w:r>
    </w:p>
    <w:p>
      <w:pPr>
        <w:framePr w:w="0" w:wrap="auto" w:vAnchor="margin" w:hAnchor="text" w:yAlign="inline"/>
        <w:ind w:firstLine="560" w:firstLineChars="200"/>
        <w:rPr>
          <w:rFonts w:hint="eastAsia" w:ascii="宋体" w:hAnsi="宋体" w:cs="宋体"/>
          <w:color w:val="000000"/>
          <w:kern w:val="1"/>
          <w:sz w:val="28"/>
          <w:szCs w:val="28"/>
        </w:rPr>
      </w:pPr>
      <w:r>
        <w:rPr>
          <w:rFonts w:hint="eastAsia" w:ascii="宋体" w:hAnsi="宋体" w:cs="宋体"/>
          <w:color w:val="000000"/>
          <w:kern w:val="1"/>
          <w:sz w:val="28"/>
          <w:szCs w:val="28"/>
        </w:rPr>
        <w:t>5投标方由于对招标文件的理解发生误差，没有按招标文件的要求提供全部资料或递交没有对投标文件诸方面作出实质性响应的投标文件，造成投标风险，由投标方自行承担责任</w:t>
      </w:r>
      <w:r>
        <w:rPr>
          <w:rFonts w:hint="eastAsia" w:ascii="宋体" w:hAnsi="宋体" w:cs="宋体"/>
          <w:color w:val="000000"/>
          <w:kern w:val="1"/>
          <w:sz w:val="28"/>
          <w:szCs w:val="28"/>
          <w:lang w:eastAsia="zh-CN"/>
        </w:rPr>
        <w:t>，与招标方无关。</w:t>
      </w:r>
    </w:p>
    <w:p>
      <w:pPr>
        <w:framePr w:w="0" w:wrap="auto" w:vAnchor="margin" w:hAnchor="text" w:yAlign="inline"/>
        <w:rPr>
          <w:rFonts w:hint="eastAsia" w:ascii="宋体" w:hAnsi="宋体" w:cs="宋体"/>
          <w:b/>
          <w:bCs/>
          <w:color w:val="000000"/>
          <w:sz w:val="28"/>
          <w:szCs w:val="28"/>
        </w:rPr>
      </w:pPr>
      <w:r>
        <w:rPr>
          <w:rFonts w:hint="eastAsia" w:ascii="宋体" w:hAnsi="宋体" w:cs="宋体"/>
          <w:b/>
          <w:bCs/>
          <w:color w:val="000000"/>
          <w:kern w:val="1"/>
          <w:sz w:val="28"/>
          <w:szCs w:val="28"/>
          <w:lang w:eastAsia="zh-CN"/>
        </w:rPr>
        <w:t>三</w:t>
      </w:r>
      <w:r>
        <w:rPr>
          <w:rFonts w:hint="eastAsia" w:ascii="宋体" w:hAnsi="宋体" w:cs="宋体"/>
          <w:b/>
          <w:bCs/>
          <w:color w:val="000000"/>
          <w:kern w:val="1"/>
          <w:sz w:val="28"/>
          <w:szCs w:val="28"/>
        </w:rPr>
        <w:t>、</w:t>
      </w:r>
      <w:r>
        <w:rPr>
          <w:rFonts w:hint="eastAsia" w:ascii="宋体" w:hAnsi="宋体" w:cs="宋体"/>
          <w:b/>
          <w:bCs/>
          <w:color w:val="000000"/>
          <w:sz w:val="28"/>
          <w:szCs w:val="28"/>
        </w:rPr>
        <w:t>投标人的资格条件</w:t>
      </w:r>
      <w:r>
        <w:rPr>
          <w:rFonts w:hint="eastAsia" w:ascii="宋体" w:hAnsi="宋体" w:cs="宋体"/>
          <w:b/>
          <w:bCs/>
          <w:color w:val="000000"/>
          <w:sz w:val="28"/>
          <w:szCs w:val="28"/>
          <w:lang w:eastAsia="zh-CN"/>
        </w:rPr>
        <w:t>及相关要求：</w:t>
      </w:r>
    </w:p>
    <w:p>
      <w:pPr>
        <w:framePr w:w="0" w:wrap="auto" w:vAnchor="margin" w:hAnchor="text" w:yAlign="inline"/>
        <w:widowControl/>
        <w:jc w:val="left"/>
        <w:rPr>
          <w:rFonts w:hint="eastAsia" w:ascii="宋体" w:hAnsi="宋体" w:cs="宋体"/>
          <w:color w:val="000000"/>
          <w:sz w:val="28"/>
          <w:szCs w:val="28"/>
          <w:highlight w:val="none"/>
          <w:lang w:eastAsia="zh-CN"/>
        </w:rPr>
      </w:pPr>
      <w:r>
        <w:rPr>
          <w:rFonts w:hint="eastAsia" w:ascii="宋体" w:hAnsi="宋体" w:cs="宋体"/>
          <w:color w:val="000000"/>
          <w:sz w:val="28"/>
          <w:szCs w:val="28"/>
        </w:rPr>
        <w:t xml:space="preserve">   </w:t>
      </w:r>
      <w:r>
        <w:rPr>
          <w:rFonts w:hint="eastAsia" w:ascii="宋体" w:hAnsi="宋体" w:cs="宋体"/>
          <w:color w:val="000000"/>
          <w:sz w:val="28"/>
          <w:szCs w:val="28"/>
          <w:lang w:val="en-US" w:eastAsia="zh-CN"/>
        </w:rPr>
        <w:t xml:space="preserve"> </w:t>
      </w:r>
      <w:r>
        <w:rPr>
          <w:rFonts w:hint="eastAsia" w:ascii="宋体" w:hAnsi="宋体" w:cs="宋体"/>
          <w:color w:val="000000"/>
          <w:sz w:val="28"/>
          <w:szCs w:val="28"/>
          <w:highlight w:val="none"/>
        </w:rPr>
        <w:t>1投标人必须</w:t>
      </w:r>
      <w:r>
        <w:rPr>
          <w:rFonts w:hint="eastAsia" w:ascii="宋体" w:hAnsi="宋体" w:cs="宋体"/>
          <w:color w:val="000000"/>
          <w:sz w:val="28"/>
          <w:szCs w:val="28"/>
          <w:highlight w:val="none"/>
          <w:lang w:eastAsia="zh-CN"/>
        </w:rPr>
        <w:t>是医院专业的陪护公司，</w:t>
      </w:r>
      <w:r>
        <w:rPr>
          <w:rFonts w:hint="eastAsia" w:ascii="宋体" w:hAnsi="宋体" w:cs="宋体"/>
          <w:color w:val="000000"/>
          <w:sz w:val="28"/>
          <w:szCs w:val="28"/>
          <w:highlight w:val="none"/>
        </w:rPr>
        <w:t>独立法人资格</w:t>
      </w:r>
      <w:r>
        <w:rPr>
          <w:rFonts w:hint="eastAsia" w:ascii="宋体" w:hAnsi="宋体" w:cs="宋体"/>
          <w:color w:val="000000"/>
          <w:sz w:val="28"/>
          <w:szCs w:val="28"/>
          <w:highlight w:val="none"/>
          <w:lang w:eastAsia="zh-CN"/>
        </w:rPr>
        <w:t>。</w:t>
      </w:r>
    </w:p>
    <w:p>
      <w:pPr>
        <w:framePr w:w="0" w:wrap="auto" w:vAnchor="margin" w:hAnchor="text" w:yAlign="inline"/>
        <w:widowControl/>
        <w:numPr>
          <w:ilvl w:val="0"/>
          <w:numId w:val="0"/>
        </w:numPr>
        <w:ind w:right="0" w:rightChars="0" w:firstLine="560" w:firstLineChars="200"/>
        <w:jc w:val="left"/>
        <w:rPr>
          <w:rFonts w:hint="eastAsia" w:ascii="宋体" w:hAnsi="宋体" w:cs="宋体"/>
          <w:color w:val="000000"/>
          <w:sz w:val="28"/>
          <w:szCs w:val="28"/>
          <w:highlight w:val="none"/>
          <w:lang w:eastAsia="zh-CN"/>
        </w:rPr>
      </w:pPr>
      <w:r>
        <w:rPr>
          <w:rFonts w:hint="eastAsia" w:ascii="宋体" w:hAnsi="宋体" w:cs="宋体"/>
          <w:color w:val="000000"/>
          <w:sz w:val="28"/>
          <w:szCs w:val="28"/>
          <w:highlight w:val="none"/>
          <w:lang w:val="en-US" w:eastAsia="zh-CN"/>
        </w:rPr>
        <w:t>2</w:t>
      </w:r>
      <w:r>
        <w:rPr>
          <w:rFonts w:hint="eastAsia" w:ascii="宋体" w:hAnsi="宋体" w:cs="宋体"/>
          <w:color w:val="000000"/>
          <w:sz w:val="28"/>
          <w:szCs w:val="28"/>
          <w:highlight w:val="none"/>
          <w:lang w:eastAsia="zh-CN"/>
        </w:rPr>
        <w:t>每位陪护人员必需经过国家行业主管部门发放的培训证书，方可上岗，每位陪护人员上岗证上交所在病区护士长管理，陪护服务结束后持凭证返还。接受所在病区与监管部门双重管理。</w:t>
      </w:r>
    </w:p>
    <w:p>
      <w:pPr>
        <w:framePr w:w="0" w:wrap="auto" w:vAnchor="margin" w:hAnchor="text" w:yAlign="inline"/>
        <w:widowControl/>
        <w:ind w:firstLine="560" w:firstLineChars="200"/>
        <w:jc w:val="left"/>
        <w:rPr>
          <w:rFonts w:hint="eastAsia" w:ascii="宋体" w:hAnsi="宋体" w:cs="宋体"/>
          <w:color w:val="000000"/>
          <w:sz w:val="28"/>
          <w:szCs w:val="28"/>
          <w:highlight w:val="none"/>
        </w:rPr>
      </w:pPr>
      <w:r>
        <w:rPr>
          <w:rFonts w:hint="eastAsia" w:ascii="宋体" w:hAnsi="宋体" w:cs="宋体"/>
          <w:color w:val="000000"/>
          <w:sz w:val="28"/>
          <w:szCs w:val="28"/>
          <w:highlight w:val="none"/>
          <w:lang w:val="en-US" w:eastAsia="zh-CN"/>
        </w:rPr>
        <w:t>3</w:t>
      </w:r>
      <w:r>
        <w:rPr>
          <w:rFonts w:hint="eastAsia" w:ascii="宋体" w:hAnsi="宋体" w:cs="宋体"/>
          <w:color w:val="000000"/>
          <w:sz w:val="28"/>
          <w:szCs w:val="28"/>
          <w:highlight w:val="none"/>
        </w:rPr>
        <w:t>投标人注册资金不少于</w:t>
      </w:r>
      <w:r>
        <w:rPr>
          <w:rFonts w:hint="eastAsia" w:ascii="宋体" w:hAnsi="宋体" w:cs="宋体"/>
          <w:color w:val="000000"/>
          <w:sz w:val="28"/>
          <w:szCs w:val="28"/>
          <w:highlight w:val="none"/>
          <w:lang w:val="en-US" w:eastAsia="zh-CN"/>
        </w:rPr>
        <w:t>1</w:t>
      </w:r>
      <w:r>
        <w:rPr>
          <w:rFonts w:hint="eastAsia" w:ascii="宋体" w:hAnsi="宋体" w:cs="宋体"/>
          <w:color w:val="000000"/>
          <w:sz w:val="28"/>
          <w:szCs w:val="28"/>
          <w:highlight w:val="none"/>
        </w:rPr>
        <w:t xml:space="preserve">00万元人民币。                               </w:t>
      </w:r>
    </w:p>
    <w:p>
      <w:pPr>
        <w:framePr w:w="0" w:wrap="auto" w:vAnchor="margin" w:hAnchor="text" w:yAlign="inline"/>
        <w:widowControl/>
        <w:jc w:val="left"/>
        <w:rPr>
          <w:rFonts w:hint="eastAsia" w:ascii="宋体" w:hAnsi="宋体" w:cs="宋体"/>
          <w:color w:val="000000"/>
          <w:sz w:val="28"/>
          <w:szCs w:val="28"/>
          <w:highlight w:val="none"/>
        </w:rPr>
      </w:pP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4</w:t>
      </w:r>
      <w:r>
        <w:rPr>
          <w:rFonts w:hint="eastAsia" w:ascii="宋体" w:hAnsi="宋体" w:cs="宋体"/>
          <w:color w:val="000000"/>
          <w:sz w:val="28"/>
          <w:szCs w:val="28"/>
          <w:highlight w:val="none"/>
        </w:rPr>
        <w:t>投标人必须具有3年以上在多家</w:t>
      </w:r>
      <w:r>
        <w:rPr>
          <w:rFonts w:hint="eastAsia" w:ascii="宋体" w:hAnsi="宋体" w:cs="宋体"/>
          <w:color w:val="000000"/>
          <w:sz w:val="28"/>
          <w:szCs w:val="28"/>
          <w:highlight w:val="none"/>
          <w:lang w:eastAsia="zh-CN"/>
        </w:rPr>
        <w:t>三级以及三级以上</w:t>
      </w:r>
      <w:r>
        <w:rPr>
          <w:rFonts w:hint="eastAsia" w:ascii="宋体" w:hAnsi="宋体" w:cs="宋体"/>
          <w:color w:val="000000"/>
          <w:sz w:val="28"/>
          <w:szCs w:val="28"/>
          <w:highlight w:val="none"/>
        </w:rPr>
        <w:t>医院</w:t>
      </w:r>
      <w:r>
        <w:rPr>
          <w:rFonts w:hint="eastAsia" w:ascii="宋体" w:hAnsi="宋体" w:cs="宋体"/>
          <w:color w:val="000000"/>
          <w:sz w:val="28"/>
          <w:szCs w:val="28"/>
          <w:highlight w:val="none"/>
          <w:lang w:eastAsia="zh-CN"/>
        </w:rPr>
        <w:t>陪护管理</w:t>
      </w:r>
      <w:r>
        <w:rPr>
          <w:rFonts w:hint="eastAsia" w:ascii="宋体" w:hAnsi="宋体" w:cs="宋体"/>
          <w:color w:val="000000"/>
          <w:sz w:val="28"/>
          <w:szCs w:val="28"/>
          <w:highlight w:val="none"/>
        </w:rPr>
        <w:t>业绩（提供合同原件</w:t>
      </w:r>
      <w:r>
        <w:rPr>
          <w:rFonts w:hint="eastAsia" w:ascii="宋体" w:hAnsi="宋体" w:cs="宋体"/>
          <w:color w:val="000000"/>
          <w:sz w:val="28"/>
          <w:szCs w:val="28"/>
          <w:highlight w:val="none"/>
          <w:lang w:eastAsia="zh-CN"/>
        </w:rPr>
        <w:t>不</w:t>
      </w:r>
      <w:r>
        <w:rPr>
          <w:rFonts w:hint="eastAsia" w:ascii="宋体" w:hAnsi="宋体" w:cs="宋体"/>
          <w:color w:val="000000"/>
          <w:sz w:val="28"/>
          <w:szCs w:val="28"/>
          <w:highlight w:val="none"/>
        </w:rPr>
        <w:t>少</w:t>
      </w:r>
      <w:r>
        <w:rPr>
          <w:rFonts w:hint="eastAsia" w:ascii="宋体" w:hAnsi="宋体" w:cs="宋体"/>
          <w:color w:val="000000"/>
          <w:sz w:val="28"/>
          <w:szCs w:val="28"/>
          <w:highlight w:val="none"/>
          <w:lang w:eastAsia="zh-CN"/>
        </w:rPr>
        <w:t>于</w:t>
      </w:r>
      <w:r>
        <w:rPr>
          <w:rFonts w:hint="eastAsia" w:ascii="宋体" w:hAnsi="宋体" w:cs="宋体"/>
          <w:color w:val="000000"/>
          <w:sz w:val="28"/>
          <w:szCs w:val="28"/>
          <w:highlight w:val="none"/>
        </w:rPr>
        <w:t>三份），且目前正在经营，提供相关工作业绩合同。</w:t>
      </w:r>
    </w:p>
    <w:p>
      <w:pPr>
        <w:framePr w:w="0" w:wrap="auto" w:vAnchor="margin" w:hAnchor="text" w:yAlign="inline"/>
        <w:widowControl/>
        <w:ind w:firstLine="560" w:firstLineChars="200"/>
        <w:jc w:val="left"/>
        <w:rPr>
          <w:rFonts w:hint="eastAsia" w:ascii="宋体" w:hAnsi="宋体" w:cs="宋体"/>
          <w:color w:val="000000"/>
          <w:sz w:val="28"/>
          <w:szCs w:val="28"/>
          <w:highlight w:val="none"/>
        </w:rPr>
      </w:pPr>
      <w:r>
        <w:rPr>
          <w:rFonts w:hint="eastAsia" w:ascii="宋体" w:hAnsi="宋体" w:cs="宋体"/>
          <w:color w:val="000000"/>
          <w:sz w:val="28"/>
          <w:szCs w:val="28"/>
          <w:highlight w:val="none"/>
          <w:lang w:val="en-US" w:eastAsia="zh-CN"/>
        </w:rPr>
        <w:t>5</w:t>
      </w:r>
      <w:r>
        <w:rPr>
          <w:rFonts w:hint="eastAsia" w:ascii="宋体" w:hAnsi="宋体" w:cs="宋体"/>
          <w:color w:val="000000"/>
          <w:sz w:val="28"/>
          <w:szCs w:val="28"/>
          <w:highlight w:val="none"/>
        </w:rPr>
        <w:t>本项目不接受联合体投标，投标文件中须提供详细运行方案，提供详细的岗位人员编制目录清单。</w:t>
      </w:r>
      <w:r>
        <w:rPr>
          <w:rFonts w:hint="eastAsia" w:ascii="宋体" w:hAnsi="宋体" w:cs="宋体"/>
          <w:color w:val="000000"/>
          <w:sz w:val="28"/>
          <w:szCs w:val="28"/>
          <w:highlight w:val="none"/>
          <w:lang w:eastAsia="zh-CN"/>
        </w:rPr>
        <w:t>不提供详细方案视为无效标。</w:t>
      </w:r>
      <w:r>
        <w:rPr>
          <w:rFonts w:hint="eastAsia" w:ascii="宋体" w:hAnsi="宋体" w:cs="宋体"/>
          <w:color w:val="000000"/>
          <w:sz w:val="28"/>
          <w:szCs w:val="28"/>
          <w:highlight w:val="none"/>
        </w:rPr>
        <w:t xml:space="preserve"> </w:t>
      </w:r>
    </w:p>
    <w:p>
      <w:pPr>
        <w:pStyle w:val="6"/>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lang w:val="en-US" w:eastAsia="zh-CN"/>
        </w:rPr>
        <w:t>6</w:t>
      </w:r>
      <w:r>
        <w:rPr>
          <w:rFonts w:hint="eastAsia" w:ascii="宋体" w:hAnsi="宋体" w:cs="宋体"/>
          <w:color w:val="000000"/>
          <w:sz w:val="28"/>
          <w:szCs w:val="28"/>
          <w:highlight w:val="none"/>
        </w:rPr>
        <w:t>中标单位项目主要岗位人事变动，必须上报业主，同意后方可。中标单位项目主要负责人外出必须在业主方履行请假报备手续。</w:t>
      </w:r>
    </w:p>
    <w:p>
      <w:pPr>
        <w:pStyle w:val="6"/>
        <w:rPr>
          <w:rFonts w:hint="eastAsia" w:ascii="宋体" w:hAnsi="宋体" w:cs="宋体"/>
          <w:color w:val="000000"/>
          <w:sz w:val="28"/>
          <w:szCs w:val="28"/>
          <w:highlight w:val="none"/>
        </w:rPr>
      </w:pP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7</w:t>
      </w:r>
      <w:r>
        <w:rPr>
          <w:rFonts w:hint="eastAsia" w:ascii="宋体" w:hAnsi="宋体" w:cs="宋体"/>
          <w:color w:val="000000"/>
          <w:sz w:val="28"/>
          <w:szCs w:val="28"/>
          <w:highlight w:val="none"/>
        </w:rPr>
        <w:t>中标单位对所有岗位设定按照招标单位的要求进行定岗定人，不得一人多岗，接受招标单位的督查</w:t>
      </w:r>
      <w:r>
        <w:rPr>
          <w:rFonts w:hint="eastAsia" w:ascii="宋体" w:hAnsi="宋体" w:cs="宋体"/>
          <w:color w:val="000000"/>
          <w:sz w:val="28"/>
          <w:szCs w:val="28"/>
          <w:highlight w:val="none"/>
          <w:lang w:eastAsia="zh-CN"/>
        </w:rPr>
        <w:t>，</w:t>
      </w:r>
      <w:r>
        <w:rPr>
          <w:rFonts w:hint="eastAsia" w:ascii="宋体" w:hAnsi="宋体" w:cs="宋体"/>
          <w:color w:val="000000"/>
          <w:sz w:val="28"/>
          <w:szCs w:val="28"/>
          <w:highlight w:val="none"/>
        </w:rPr>
        <w:t>中标单位进驻招标单位后要与现场其他外包单位协调好工作关系，服从招标单位统一管理。</w:t>
      </w:r>
    </w:p>
    <w:p>
      <w:pPr>
        <w:pStyle w:val="6"/>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lang w:val="en-US" w:eastAsia="zh-CN"/>
        </w:rPr>
        <w:t>8</w:t>
      </w:r>
      <w:r>
        <w:rPr>
          <w:rFonts w:hint="eastAsia" w:ascii="宋体" w:hAnsi="宋体" w:cs="宋体"/>
          <w:color w:val="000000"/>
          <w:sz w:val="28"/>
          <w:szCs w:val="28"/>
          <w:highlight w:val="none"/>
        </w:rPr>
        <w:t>若中标单位在经营过程中，由于国家对医疗行业的政策调整或遇不可抗力等因素，导致中标单位无法继续进行经营，合同自动解除，风险由中标单位自行承担，招标单位不承担任何责任与损失。</w:t>
      </w:r>
    </w:p>
    <w:p>
      <w:pPr>
        <w:pStyle w:val="6"/>
        <w:numPr>
          <w:ilvl w:val="0"/>
          <w:numId w:val="0"/>
        </w:numPr>
        <w:ind w:firstLine="560" w:firstLineChars="200"/>
        <w:rPr>
          <w:rFonts w:hint="eastAsia" w:ascii="宋体" w:hAnsi="宋体" w:eastAsia="宋体" w:cs="宋体"/>
          <w:b w:val="0"/>
          <w:bCs/>
          <w:color w:val="000000"/>
          <w:kern w:val="1"/>
          <w:sz w:val="28"/>
          <w:szCs w:val="28"/>
          <w:highlight w:val="none"/>
          <w:lang w:eastAsia="zh-CN"/>
        </w:rPr>
      </w:pPr>
      <w:r>
        <w:rPr>
          <w:rFonts w:hint="eastAsia" w:ascii="宋体" w:hAnsi="宋体" w:cs="宋体"/>
          <w:color w:val="000000"/>
          <w:sz w:val="28"/>
          <w:szCs w:val="28"/>
          <w:highlight w:val="none"/>
          <w:lang w:val="en-US" w:eastAsia="zh-CN"/>
        </w:rPr>
        <w:t>9</w:t>
      </w:r>
      <w:r>
        <w:rPr>
          <w:rFonts w:hint="eastAsia" w:ascii="宋体" w:hAnsi="宋体" w:cs="宋体"/>
          <w:color w:val="000000"/>
          <w:sz w:val="28"/>
          <w:szCs w:val="28"/>
          <w:highlight w:val="none"/>
          <w:lang w:eastAsia="zh-CN"/>
        </w:rPr>
        <w:t>陪护人员</w:t>
      </w:r>
      <w:r>
        <w:rPr>
          <w:rFonts w:hint="eastAsia" w:ascii="宋体" w:hAnsi="宋体" w:cs="宋体"/>
          <w:color w:val="000000"/>
          <w:sz w:val="28"/>
          <w:szCs w:val="28"/>
          <w:highlight w:val="none"/>
        </w:rPr>
        <w:t>“五险一金”、法定节假日加班费、降温费、节日慰问费、</w:t>
      </w:r>
      <w:r>
        <w:rPr>
          <w:rFonts w:hint="eastAsia" w:ascii="宋体" w:hAnsi="宋体" w:cs="宋体"/>
          <w:color w:val="000000"/>
          <w:kern w:val="1"/>
          <w:sz w:val="28"/>
          <w:szCs w:val="28"/>
          <w:highlight w:val="none"/>
        </w:rPr>
        <w:t>统一着装的</w:t>
      </w:r>
      <w:r>
        <w:rPr>
          <w:rFonts w:hint="eastAsia" w:ascii="宋体" w:hAnsi="宋体" w:cs="宋体"/>
          <w:color w:val="000000"/>
          <w:kern w:val="1"/>
          <w:sz w:val="28"/>
          <w:szCs w:val="28"/>
          <w:highlight w:val="none"/>
          <w:lang w:eastAsia="zh-CN"/>
        </w:rPr>
        <w:t>服</w:t>
      </w:r>
      <w:r>
        <w:rPr>
          <w:rFonts w:hint="eastAsia" w:ascii="宋体" w:hAnsi="宋体" w:cs="宋体"/>
          <w:color w:val="000000"/>
          <w:sz w:val="28"/>
          <w:szCs w:val="28"/>
        </w:rPr>
        <w:t>装费、劳保用品费、日常物耗费用、税费、管理酬金等一切费用</w:t>
      </w:r>
      <w:r>
        <w:rPr>
          <w:rFonts w:hint="eastAsia" w:ascii="宋体" w:hAnsi="宋体" w:cs="宋体"/>
          <w:color w:val="000000"/>
          <w:sz w:val="28"/>
          <w:szCs w:val="28"/>
          <w:lang w:eastAsia="zh-CN"/>
        </w:rPr>
        <w:t>，</w:t>
      </w:r>
      <w:r>
        <w:rPr>
          <w:rFonts w:hint="eastAsia" w:ascii="宋体" w:hAnsi="宋体" w:eastAsia="宋体" w:cs="宋体"/>
          <w:b w:val="0"/>
          <w:bCs/>
          <w:color w:val="000000"/>
          <w:kern w:val="1"/>
          <w:sz w:val="28"/>
          <w:szCs w:val="28"/>
          <w:highlight w:val="none"/>
        </w:rPr>
        <w:t>以上费用</w:t>
      </w:r>
      <w:r>
        <w:rPr>
          <w:rFonts w:hint="eastAsia" w:ascii="宋体" w:hAnsi="宋体" w:eastAsia="宋体" w:cs="宋体"/>
          <w:b w:val="0"/>
          <w:bCs/>
          <w:color w:val="000000"/>
          <w:sz w:val="28"/>
          <w:szCs w:val="28"/>
          <w:lang w:eastAsia="zh-CN"/>
        </w:rPr>
        <w:t>由投标方承担，</w:t>
      </w:r>
      <w:r>
        <w:rPr>
          <w:rFonts w:hint="eastAsia" w:ascii="宋体" w:hAnsi="宋体" w:cs="宋体"/>
          <w:b w:val="0"/>
          <w:bCs/>
          <w:color w:val="000000"/>
          <w:sz w:val="28"/>
          <w:szCs w:val="28"/>
          <w:lang w:eastAsia="zh-CN"/>
        </w:rPr>
        <w:t>与招标方无关。（其中陪护人员工资</w:t>
      </w:r>
      <w:r>
        <w:rPr>
          <w:rFonts w:hint="eastAsia" w:ascii="宋体" w:hAnsi="宋体" w:eastAsia="宋体" w:cs="宋体"/>
          <w:b w:val="0"/>
          <w:bCs/>
          <w:color w:val="000000"/>
          <w:kern w:val="1"/>
          <w:sz w:val="28"/>
          <w:szCs w:val="28"/>
          <w:highlight w:val="none"/>
        </w:rPr>
        <w:t>必须满足芜湖市最低工资及五险相关</w:t>
      </w:r>
      <w:r>
        <w:rPr>
          <w:rFonts w:hint="eastAsia" w:ascii="宋体" w:hAnsi="宋体" w:eastAsia="宋体" w:cs="宋体"/>
          <w:b w:val="0"/>
          <w:bCs/>
          <w:color w:val="000000"/>
          <w:kern w:val="1"/>
          <w:sz w:val="28"/>
          <w:szCs w:val="28"/>
          <w:highlight w:val="none"/>
          <w:lang w:eastAsia="zh-CN"/>
        </w:rPr>
        <w:t>标准要求。）</w:t>
      </w:r>
    </w:p>
    <w:p>
      <w:pPr>
        <w:pStyle w:val="6"/>
        <w:numPr>
          <w:ilvl w:val="0"/>
          <w:numId w:val="0"/>
        </w:numPr>
        <w:ind w:firstLine="560" w:firstLineChars="200"/>
        <w:rPr>
          <w:rFonts w:hint="eastAsia" w:ascii="宋体" w:hAnsi="宋体" w:eastAsia="宋体" w:cs="宋体"/>
          <w:b w:val="0"/>
          <w:bCs/>
          <w:color w:val="FF0000"/>
          <w:kern w:val="1"/>
          <w:sz w:val="28"/>
          <w:szCs w:val="28"/>
          <w:highlight w:val="none"/>
          <w:lang w:val="en-US" w:eastAsia="zh-CN"/>
        </w:rPr>
      </w:pPr>
      <w:r>
        <w:rPr>
          <w:rFonts w:hint="eastAsia" w:ascii="宋体" w:hAnsi="宋体" w:eastAsia="宋体" w:cs="宋体"/>
          <w:b w:val="0"/>
          <w:bCs/>
          <w:color w:val="FF0000"/>
          <w:kern w:val="1"/>
          <w:sz w:val="28"/>
          <w:szCs w:val="28"/>
          <w:highlight w:val="none"/>
          <w:lang w:val="en-US" w:eastAsia="zh-CN"/>
        </w:rPr>
        <w:t>10人员要求：（必须满足招标方要求不能造假：定岗、定职责、定工作流程、尽职尽守不能干与工作无关的事情，否则扣除质保金，对陪护对象造成的人身财产损失及伤亡，承担一切法律责任及赔偿。）</w:t>
      </w:r>
    </w:p>
    <w:p>
      <w:pPr>
        <w:pStyle w:val="6"/>
        <w:numPr>
          <w:ilvl w:val="0"/>
          <w:numId w:val="0"/>
        </w:numPr>
        <w:rPr>
          <w:rFonts w:hint="eastAsia" w:ascii="宋体" w:hAnsi="宋体" w:eastAsia="宋体" w:cs="宋体"/>
          <w:b w:val="0"/>
          <w:bCs/>
          <w:color w:val="000000"/>
          <w:kern w:val="1"/>
          <w:sz w:val="28"/>
          <w:szCs w:val="28"/>
          <w:highlight w:val="none"/>
          <w:lang w:val="en-US" w:eastAsia="zh-CN"/>
        </w:rPr>
      </w:pPr>
      <w:r>
        <w:rPr>
          <w:rFonts w:hint="eastAsia" w:ascii="宋体" w:hAnsi="宋体" w:eastAsia="宋体" w:cs="宋体"/>
          <w:b w:val="0"/>
          <w:bCs/>
          <w:color w:val="000000"/>
          <w:kern w:val="1"/>
          <w:sz w:val="28"/>
          <w:szCs w:val="28"/>
          <w:highlight w:val="none"/>
          <w:lang w:val="en-US" w:eastAsia="zh-CN"/>
        </w:rPr>
        <w:t xml:space="preserve">   （1）陪护人员：身体健康，有爱心，吃苦耐劳，无不良记录，年龄在60周岁以下，初中学历，若干名，持证上岗。有陪护经验优先。</w:t>
      </w:r>
    </w:p>
    <w:p>
      <w:pPr>
        <w:pStyle w:val="6"/>
        <w:numPr>
          <w:ilvl w:val="0"/>
          <w:numId w:val="0"/>
        </w:numPr>
        <w:rPr>
          <w:rFonts w:hint="eastAsia" w:ascii="宋体" w:hAnsi="宋体" w:eastAsia="宋体" w:cs="宋体"/>
          <w:b w:val="0"/>
          <w:bCs/>
          <w:color w:val="000000"/>
          <w:kern w:val="1"/>
          <w:sz w:val="28"/>
          <w:szCs w:val="28"/>
          <w:highlight w:val="none"/>
          <w:lang w:val="en-US" w:eastAsia="zh-CN"/>
        </w:rPr>
      </w:pPr>
      <w:r>
        <w:rPr>
          <w:rFonts w:hint="eastAsia" w:ascii="宋体" w:hAnsi="宋体" w:eastAsia="宋体" w:cs="宋体"/>
          <w:b w:val="0"/>
          <w:bCs/>
          <w:color w:val="000000"/>
          <w:kern w:val="1"/>
          <w:sz w:val="28"/>
          <w:szCs w:val="28"/>
          <w:highlight w:val="none"/>
          <w:lang w:val="en-US" w:eastAsia="zh-CN"/>
        </w:rPr>
        <w:t xml:space="preserve">   （2）监管陪护主管：身体健康，有爱心，吃苦耐劳，无不良记录，年龄在50周岁以下，高中以上学历，暂定5名，持证上岗。具有一定的管理经验。</w:t>
      </w:r>
    </w:p>
    <w:p>
      <w:pPr>
        <w:pStyle w:val="6"/>
        <w:numPr>
          <w:ilvl w:val="0"/>
          <w:numId w:val="0"/>
        </w:numPr>
        <w:ind w:left="560" w:hanging="560" w:hangingChars="200"/>
        <w:rPr>
          <w:rFonts w:hint="eastAsia" w:ascii="宋体" w:hAnsi="宋体" w:eastAsia="宋体" w:cs="宋体"/>
          <w:b w:val="0"/>
          <w:bCs/>
          <w:color w:val="000000"/>
          <w:kern w:val="1"/>
          <w:sz w:val="28"/>
          <w:szCs w:val="28"/>
          <w:highlight w:val="none"/>
          <w:lang w:val="en-US" w:eastAsia="zh-CN"/>
        </w:rPr>
      </w:pPr>
      <w:r>
        <w:rPr>
          <w:rFonts w:hint="eastAsia" w:ascii="宋体" w:hAnsi="宋体" w:eastAsia="宋体" w:cs="宋体"/>
          <w:b w:val="0"/>
          <w:bCs/>
          <w:color w:val="000000"/>
          <w:kern w:val="1"/>
          <w:sz w:val="28"/>
          <w:szCs w:val="28"/>
          <w:highlight w:val="none"/>
          <w:lang w:val="en-US" w:eastAsia="zh-CN"/>
        </w:rPr>
        <w:t xml:space="preserve">   （3）项目经理：身体健康，有爱心，吃苦耐劳，无不良记录，年龄在50周岁以下，中专（含中专）以上学历，暂定1名，持有与之相关专业证件上岗。提供管理履历。学历、专业证件、管理履历投标时查阅，该项目管理经理必须在本项目上驻守半年以上。</w:t>
      </w:r>
    </w:p>
    <w:p>
      <w:pPr>
        <w:pStyle w:val="6"/>
        <w:numPr>
          <w:ilvl w:val="0"/>
          <w:numId w:val="0"/>
        </w:numPr>
        <w:rPr>
          <w:rFonts w:hint="eastAsia" w:ascii="宋体" w:hAnsi="宋体" w:cs="宋体"/>
          <w:color w:val="000000"/>
          <w:kern w:val="1"/>
          <w:sz w:val="28"/>
          <w:szCs w:val="28"/>
        </w:rPr>
      </w:pPr>
      <w:r>
        <w:rPr>
          <w:rFonts w:hint="eastAsia" w:ascii="宋体" w:hAnsi="宋体" w:eastAsia="宋体" w:cs="宋体"/>
          <w:b w:val="0"/>
          <w:bCs/>
          <w:color w:val="000000"/>
          <w:kern w:val="1"/>
          <w:sz w:val="28"/>
          <w:szCs w:val="28"/>
          <w:highlight w:val="none"/>
          <w:lang w:val="en-US" w:eastAsia="zh-CN"/>
        </w:rPr>
        <w:t xml:space="preserve"> 11</w:t>
      </w:r>
      <w:r>
        <w:rPr>
          <w:rFonts w:hint="eastAsia" w:ascii="宋体" w:hAnsi="宋体" w:cs="宋体"/>
          <w:color w:val="000000"/>
          <w:kern w:val="1"/>
          <w:sz w:val="28"/>
          <w:szCs w:val="28"/>
          <w:lang w:eastAsia="zh-CN"/>
        </w:rPr>
        <w:t>本合同院内招标期限为</w:t>
      </w:r>
      <w:r>
        <w:rPr>
          <w:rFonts w:hint="eastAsia" w:ascii="宋体" w:hAnsi="宋体" w:cs="宋体"/>
          <w:color w:val="000000"/>
          <w:kern w:val="1"/>
          <w:sz w:val="28"/>
          <w:szCs w:val="28"/>
          <w:lang w:val="en-US" w:eastAsia="zh-CN"/>
        </w:rPr>
        <w:t>2年，在招标方</w:t>
      </w:r>
      <w:r>
        <w:rPr>
          <w:rFonts w:hint="eastAsia" w:ascii="宋体" w:hAnsi="宋体" w:cs="宋体"/>
          <w:color w:val="000000"/>
          <w:kern w:val="1"/>
          <w:sz w:val="28"/>
          <w:szCs w:val="28"/>
        </w:rPr>
        <w:t>满意</w:t>
      </w:r>
      <w:r>
        <w:rPr>
          <w:rFonts w:hint="eastAsia" w:ascii="宋体" w:hAnsi="宋体" w:cs="宋体"/>
          <w:color w:val="000000"/>
          <w:kern w:val="1"/>
          <w:sz w:val="28"/>
          <w:szCs w:val="28"/>
          <w:lang w:eastAsia="zh-CN"/>
        </w:rPr>
        <w:t>的</w:t>
      </w:r>
      <w:r>
        <w:rPr>
          <w:rFonts w:hint="eastAsia" w:ascii="宋体" w:hAnsi="宋体" w:cs="宋体"/>
          <w:color w:val="000000"/>
          <w:kern w:val="1"/>
          <w:sz w:val="28"/>
          <w:szCs w:val="28"/>
        </w:rPr>
        <w:t>情况下，经招标</w:t>
      </w:r>
      <w:r>
        <w:rPr>
          <w:rFonts w:hint="eastAsia" w:ascii="宋体" w:hAnsi="宋体" w:cs="宋体"/>
          <w:color w:val="000000"/>
          <w:kern w:val="1"/>
          <w:sz w:val="28"/>
          <w:szCs w:val="28"/>
          <w:lang w:eastAsia="zh-CN"/>
        </w:rPr>
        <w:t>方办公会意见</w:t>
      </w:r>
      <w:r>
        <w:rPr>
          <w:rFonts w:hint="eastAsia" w:ascii="宋体" w:hAnsi="宋体" w:cs="宋体"/>
          <w:color w:val="000000"/>
          <w:kern w:val="1"/>
          <w:sz w:val="28"/>
          <w:szCs w:val="28"/>
        </w:rPr>
        <w:t>同意后</w:t>
      </w:r>
      <w:r>
        <w:rPr>
          <w:rFonts w:hint="eastAsia" w:ascii="宋体" w:hAnsi="宋体" w:cs="宋体"/>
          <w:color w:val="000000"/>
          <w:kern w:val="1"/>
          <w:sz w:val="28"/>
          <w:szCs w:val="28"/>
          <w:lang w:eastAsia="zh-CN"/>
        </w:rPr>
        <w:t>，</w:t>
      </w:r>
      <w:r>
        <w:rPr>
          <w:rFonts w:hint="eastAsia" w:ascii="宋体" w:hAnsi="宋体" w:cs="宋体"/>
          <w:color w:val="000000"/>
          <w:kern w:val="1"/>
          <w:sz w:val="28"/>
          <w:szCs w:val="28"/>
        </w:rPr>
        <w:t>可续签</w:t>
      </w:r>
      <w:r>
        <w:rPr>
          <w:rFonts w:hint="eastAsia" w:ascii="宋体" w:hAnsi="宋体" w:cs="宋体"/>
          <w:color w:val="000000"/>
          <w:kern w:val="1"/>
          <w:sz w:val="28"/>
          <w:szCs w:val="28"/>
          <w:lang w:eastAsia="zh-CN"/>
        </w:rPr>
        <w:t>（</w:t>
      </w:r>
      <w:r>
        <w:rPr>
          <w:rFonts w:hint="eastAsia" w:ascii="宋体" w:hAnsi="宋体" w:cs="宋体"/>
          <w:color w:val="000000"/>
          <w:kern w:val="1"/>
          <w:sz w:val="28"/>
          <w:szCs w:val="28"/>
        </w:rPr>
        <w:t>一年一签</w:t>
      </w:r>
      <w:r>
        <w:rPr>
          <w:rFonts w:hint="eastAsia" w:ascii="宋体" w:hAnsi="宋体" w:cs="宋体"/>
          <w:color w:val="000000"/>
          <w:kern w:val="1"/>
          <w:sz w:val="28"/>
          <w:szCs w:val="28"/>
          <w:lang w:eastAsia="zh-CN"/>
        </w:rPr>
        <w:t>）。</w:t>
      </w:r>
    </w:p>
    <w:p>
      <w:pPr>
        <w:framePr w:w="0" w:wrap="auto" w:vAnchor="margin" w:hAnchor="text" w:yAlign="inline"/>
        <w:numPr>
          <w:ilvl w:val="0"/>
          <w:numId w:val="0"/>
        </w:numPr>
        <w:rPr>
          <w:rFonts w:hint="eastAsia" w:asciiTheme="minorEastAsia" w:hAnsiTheme="minorEastAsia" w:cstheme="minorEastAsia"/>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color w:val="FF0000"/>
          <w:sz w:val="28"/>
          <w:szCs w:val="28"/>
          <w:lang w:val="en-US" w:eastAsia="zh-CN"/>
        </w:rPr>
        <w:t>12投标方</w:t>
      </w:r>
      <w:r>
        <w:rPr>
          <w:rFonts w:hint="eastAsia" w:asciiTheme="minorEastAsia" w:hAnsiTheme="minorEastAsia" w:cstheme="minorEastAsia"/>
          <w:color w:val="FF0000"/>
          <w:sz w:val="28"/>
          <w:szCs w:val="28"/>
          <w:lang w:val="en-US" w:eastAsia="zh-CN"/>
        </w:rPr>
        <w:t>中标后上交招</w:t>
      </w:r>
      <w:r>
        <w:rPr>
          <w:rFonts w:hint="eastAsia" w:ascii="宋体" w:hAnsi="宋体" w:eastAsia="宋体" w:cs="宋体"/>
          <w:color w:val="FF0000"/>
          <w:sz w:val="28"/>
          <w:szCs w:val="28"/>
          <w:lang w:val="en-US" w:eastAsia="zh-CN"/>
        </w:rPr>
        <w:t>标方50万质保金，</w:t>
      </w:r>
      <w:r>
        <w:rPr>
          <w:rFonts w:hint="eastAsia" w:ascii="宋体" w:hAnsi="宋体" w:eastAsia="宋体" w:cs="宋体"/>
          <w:sz w:val="28"/>
          <w:szCs w:val="28"/>
          <w:lang w:val="en-US" w:eastAsia="zh-CN"/>
        </w:rPr>
        <w:t>如在履行合同中，给招标方造成人身与财产损失及伤亡不予退还质保金，而且承当相应赔偿以及一切法律责任。质保金在合作期满，与招标方无任何纠纷、凭收据无</w:t>
      </w:r>
      <w:r>
        <w:rPr>
          <w:rFonts w:hint="eastAsia" w:asciiTheme="minorEastAsia" w:hAnsiTheme="minorEastAsia" w:cstheme="minorEastAsia"/>
          <w:sz w:val="28"/>
          <w:szCs w:val="28"/>
          <w:lang w:val="en-US" w:eastAsia="zh-CN"/>
        </w:rPr>
        <w:t>利息全额退还。</w:t>
      </w:r>
    </w:p>
    <w:p>
      <w:pPr>
        <w:framePr w:w="0" w:wrap="auto" w:vAnchor="margin" w:hAnchor="text" w:yAlign="inline"/>
        <w:numPr>
          <w:ilvl w:val="0"/>
          <w:numId w:val="0"/>
        </w:numPr>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13投标方中标后进驻项目之前必须买公共责任险与雇主责任险，提交招标方审核。拒绝不买保险，视为无效中标。</w:t>
      </w:r>
      <w:bookmarkStart w:id="6" w:name="_GoBack"/>
      <w:bookmarkEnd w:id="6"/>
    </w:p>
    <w:p>
      <w:pPr>
        <w:pStyle w:val="2"/>
        <w:framePr/>
        <w:spacing w:before="0" w:after="0"/>
        <w:rPr>
          <w:rFonts w:hint="eastAsia" w:ascii="宋体" w:hAnsi="宋体" w:cs="宋体"/>
          <w:color w:val="000000"/>
          <w:szCs w:val="28"/>
          <w:highlight w:val="none"/>
        </w:rPr>
      </w:pPr>
      <w:r>
        <w:rPr>
          <w:rFonts w:hint="eastAsia"/>
          <w:sz w:val="28"/>
          <w:szCs w:val="28"/>
          <w:lang w:val="en-US" w:eastAsia="zh-CN"/>
        </w:rPr>
        <w:t xml:space="preserve"> </w:t>
      </w:r>
      <w:bookmarkStart w:id="4" w:name="_Toc405025254"/>
      <w:bookmarkEnd w:id="4"/>
      <w:bookmarkStart w:id="5" w:name="_Toc404671114"/>
      <w:bookmarkEnd w:id="5"/>
      <w:r>
        <w:rPr>
          <w:rFonts w:hint="eastAsia" w:ascii="宋体" w:hAnsi="宋体" w:cs="宋体"/>
          <w:color w:val="000000"/>
          <w:szCs w:val="28"/>
          <w:highlight w:val="none"/>
        </w:rPr>
        <w:t>四、投标方中标后应遵守以下条款</w:t>
      </w:r>
    </w:p>
    <w:p>
      <w:pPr>
        <w:framePr w:w="0" w:wrap="auto" w:vAnchor="margin" w:hAnchor="text" w:yAlign="inline"/>
        <w:ind w:firstLine="560" w:firstLineChars="200"/>
        <w:rPr>
          <w:rFonts w:hint="eastAsia" w:ascii="宋体" w:hAnsi="宋体" w:cs="宋体"/>
          <w:color w:val="000000"/>
          <w:kern w:val="1"/>
          <w:sz w:val="28"/>
          <w:szCs w:val="28"/>
          <w:highlight w:val="none"/>
        </w:rPr>
      </w:pPr>
      <w:r>
        <w:rPr>
          <w:rFonts w:hint="eastAsia" w:ascii="宋体" w:hAnsi="宋体" w:cs="宋体"/>
          <w:color w:val="000000"/>
          <w:kern w:val="1"/>
          <w:sz w:val="28"/>
          <w:szCs w:val="28"/>
          <w:highlight w:val="none"/>
        </w:rPr>
        <w:t>1</w:t>
      </w:r>
      <w:r>
        <w:rPr>
          <w:rFonts w:hint="eastAsia" w:ascii="宋体" w:hAnsi="宋体" w:cs="宋体"/>
          <w:color w:val="000000"/>
          <w:kern w:val="1"/>
          <w:sz w:val="28"/>
          <w:szCs w:val="28"/>
          <w:highlight w:val="none"/>
          <w:lang w:eastAsia="zh-CN"/>
        </w:rPr>
        <w:t>全面配合招标方接受所有督查，争创先进单位的工作。</w:t>
      </w:r>
    </w:p>
    <w:p>
      <w:pPr>
        <w:framePr w:w="0" w:wrap="auto" w:vAnchor="margin" w:hAnchor="text" w:yAlign="inline"/>
        <w:ind w:firstLine="560" w:firstLineChars="200"/>
        <w:rPr>
          <w:rFonts w:hint="eastAsia" w:ascii="宋体" w:hAnsi="宋体" w:cs="宋体"/>
          <w:color w:val="000000"/>
          <w:kern w:val="1"/>
          <w:sz w:val="28"/>
          <w:szCs w:val="28"/>
          <w:highlight w:val="none"/>
        </w:rPr>
      </w:pPr>
      <w:r>
        <w:rPr>
          <w:rFonts w:hint="eastAsia" w:ascii="宋体" w:hAnsi="宋体" w:cs="宋体"/>
          <w:color w:val="000000"/>
          <w:kern w:val="1"/>
          <w:sz w:val="28"/>
          <w:szCs w:val="28"/>
          <w:highlight w:val="none"/>
        </w:rPr>
        <w:t>2综合满意率达90%以上。</w:t>
      </w:r>
    </w:p>
    <w:p>
      <w:pPr>
        <w:framePr w:w="0" w:wrap="auto" w:vAnchor="margin" w:hAnchor="text" w:yAlign="inline"/>
        <w:ind w:firstLine="560" w:firstLineChars="200"/>
        <w:rPr>
          <w:rFonts w:hint="eastAsia" w:ascii="宋体" w:hAnsi="宋体" w:cs="宋体"/>
          <w:color w:val="000000"/>
          <w:kern w:val="1"/>
          <w:sz w:val="28"/>
          <w:szCs w:val="28"/>
          <w:highlight w:val="none"/>
        </w:rPr>
      </w:pPr>
      <w:r>
        <w:rPr>
          <w:rFonts w:hint="eastAsia" w:ascii="宋体" w:hAnsi="宋体" w:cs="宋体"/>
          <w:color w:val="000000"/>
          <w:kern w:val="1"/>
          <w:sz w:val="28"/>
          <w:szCs w:val="28"/>
          <w:highlight w:val="none"/>
        </w:rPr>
        <w:t>3重大安全责任事故为零。</w:t>
      </w:r>
    </w:p>
    <w:p>
      <w:pPr>
        <w:framePr w:w="0" w:wrap="auto" w:vAnchor="margin" w:hAnchor="text" w:yAlign="inline"/>
        <w:ind w:firstLine="560" w:firstLineChars="200"/>
        <w:rPr>
          <w:rFonts w:hint="eastAsia" w:ascii="宋体" w:hAnsi="宋体" w:cs="宋体"/>
          <w:color w:val="000000"/>
          <w:kern w:val="1"/>
          <w:sz w:val="28"/>
          <w:szCs w:val="28"/>
          <w:highlight w:val="none"/>
        </w:rPr>
      </w:pPr>
      <w:r>
        <w:rPr>
          <w:rFonts w:hint="eastAsia" w:ascii="宋体" w:hAnsi="宋体" w:cs="宋体"/>
          <w:color w:val="000000"/>
          <w:kern w:val="1"/>
          <w:sz w:val="28"/>
          <w:szCs w:val="28"/>
          <w:highlight w:val="none"/>
        </w:rPr>
        <w:t>4重大设施设备责任事故为零。</w:t>
      </w:r>
    </w:p>
    <w:p>
      <w:pPr>
        <w:framePr w:w="0" w:wrap="auto" w:vAnchor="margin" w:hAnchor="text" w:yAlign="inline"/>
        <w:ind w:firstLine="560" w:firstLineChars="200"/>
        <w:rPr>
          <w:rFonts w:hint="eastAsia" w:ascii="宋体" w:hAnsi="宋体" w:cs="宋体"/>
          <w:color w:val="000000"/>
          <w:kern w:val="1"/>
          <w:sz w:val="28"/>
          <w:szCs w:val="28"/>
          <w:highlight w:val="none"/>
        </w:rPr>
      </w:pPr>
      <w:r>
        <w:rPr>
          <w:rFonts w:hint="eastAsia" w:ascii="宋体" w:hAnsi="宋体" w:cs="宋体"/>
          <w:color w:val="000000"/>
          <w:kern w:val="1"/>
          <w:sz w:val="28"/>
          <w:szCs w:val="28"/>
          <w:highlight w:val="none"/>
          <w:lang w:val="en-US" w:eastAsia="zh-CN"/>
        </w:rPr>
        <w:t>5</w:t>
      </w:r>
      <w:r>
        <w:rPr>
          <w:rFonts w:hint="eastAsia" w:ascii="宋体" w:hAnsi="宋体" w:cs="宋体"/>
          <w:color w:val="000000"/>
          <w:kern w:val="1"/>
          <w:sz w:val="28"/>
          <w:szCs w:val="28"/>
          <w:highlight w:val="none"/>
        </w:rPr>
        <w:t>中标方不得将项目工种、人员进行外包或变向外包。</w:t>
      </w:r>
    </w:p>
    <w:p>
      <w:pPr>
        <w:framePr w:w="0" w:wrap="auto" w:vAnchor="margin" w:hAnchor="text" w:yAlign="inline"/>
        <w:ind w:firstLine="560" w:firstLineChars="200"/>
        <w:rPr>
          <w:rFonts w:hint="eastAsia" w:ascii="宋体" w:hAnsi="宋体" w:cs="宋体"/>
          <w:color w:val="000000"/>
          <w:kern w:val="1"/>
          <w:sz w:val="28"/>
          <w:szCs w:val="28"/>
        </w:rPr>
      </w:pPr>
      <w:r>
        <w:rPr>
          <w:rFonts w:hint="eastAsia" w:ascii="宋体" w:hAnsi="宋体" w:cs="宋体"/>
          <w:color w:val="000000"/>
          <w:kern w:val="1"/>
          <w:sz w:val="28"/>
          <w:szCs w:val="28"/>
          <w:highlight w:val="none"/>
          <w:lang w:val="en-US" w:eastAsia="zh-CN"/>
        </w:rPr>
        <w:t>6</w:t>
      </w:r>
      <w:r>
        <w:rPr>
          <w:rFonts w:hint="eastAsia" w:ascii="宋体" w:hAnsi="宋体" w:cs="宋体"/>
          <w:color w:val="000000"/>
          <w:kern w:val="1"/>
          <w:sz w:val="28"/>
          <w:szCs w:val="28"/>
          <w:highlight w:val="none"/>
        </w:rPr>
        <w:t>中标方在管理和服务期间</w:t>
      </w:r>
      <w:r>
        <w:rPr>
          <w:rFonts w:hint="eastAsia" w:ascii="宋体" w:hAnsi="宋体" w:cs="宋体"/>
          <w:color w:val="000000"/>
          <w:kern w:val="1"/>
          <w:sz w:val="28"/>
          <w:szCs w:val="28"/>
        </w:rPr>
        <w:t>未能得到业主方满意，经整改仍不到位的，业主方有权提前终止合同。中标方在物业服务过程中，未尽到义务，给业主方造成的一切损失以及法律纠纷由中标方承担，与业主方无关。业主方有权提前终止合同。</w:t>
      </w:r>
    </w:p>
    <w:p>
      <w:pPr>
        <w:framePr w:w="0" w:wrap="auto" w:vAnchor="margin" w:hAnchor="text" w:yAlign="inline"/>
        <w:ind w:firstLine="560" w:firstLineChars="200"/>
        <w:rPr>
          <w:rFonts w:hint="eastAsia" w:ascii="宋体" w:hAnsi="宋体" w:cs="宋体"/>
          <w:color w:val="000000"/>
          <w:kern w:val="1"/>
          <w:sz w:val="28"/>
          <w:szCs w:val="28"/>
        </w:rPr>
      </w:pPr>
      <w:r>
        <w:rPr>
          <w:rFonts w:hint="eastAsia" w:ascii="宋体" w:hAnsi="宋体" w:cs="宋体"/>
          <w:color w:val="000000"/>
          <w:kern w:val="1"/>
          <w:sz w:val="28"/>
          <w:szCs w:val="28"/>
          <w:lang w:val="en-US" w:eastAsia="zh-CN"/>
        </w:rPr>
        <w:t>7</w:t>
      </w:r>
      <w:r>
        <w:rPr>
          <w:rFonts w:hint="eastAsia" w:ascii="宋体" w:hAnsi="宋体" w:cs="宋体"/>
          <w:color w:val="000000"/>
          <w:kern w:val="1"/>
          <w:sz w:val="28"/>
          <w:szCs w:val="28"/>
        </w:rPr>
        <w:t>投标方投标文件中必须提供</w:t>
      </w:r>
      <w:r>
        <w:rPr>
          <w:rFonts w:hint="eastAsia" w:ascii="宋体" w:hAnsi="宋体" w:cs="宋体"/>
          <w:color w:val="000000"/>
          <w:kern w:val="1"/>
          <w:sz w:val="28"/>
          <w:szCs w:val="28"/>
          <w:lang w:eastAsia="zh-CN"/>
        </w:rPr>
        <w:t>陪护人员</w:t>
      </w:r>
      <w:r>
        <w:rPr>
          <w:rFonts w:hint="eastAsia" w:ascii="宋体" w:hAnsi="宋体" w:cs="宋体"/>
          <w:color w:val="000000"/>
          <w:kern w:val="1"/>
          <w:sz w:val="28"/>
          <w:szCs w:val="28"/>
        </w:rPr>
        <w:t>管理质量检查考核标准，中标后招标</w:t>
      </w:r>
      <w:r>
        <w:rPr>
          <w:rFonts w:hint="eastAsia" w:ascii="宋体" w:hAnsi="宋体" w:cs="宋体"/>
          <w:color w:val="000000"/>
          <w:kern w:val="1"/>
          <w:sz w:val="28"/>
          <w:szCs w:val="28"/>
          <w:lang w:eastAsia="zh-CN"/>
        </w:rPr>
        <w:t>方</w:t>
      </w:r>
      <w:r>
        <w:rPr>
          <w:rFonts w:hint="eastAsia" w:ascii="宋体" w:hAnsi="宋体" w:cs="宋体"/>
          <w:color w:val="000000"/>
          <w:kern w:val="1"/>
          <w:sz w:val="28"/>
          <w:szCs w:val="28"/>
        </w:rPr>
        <w:t>进一步完善考核标准，中标人按考核标准接受</w:t>
      </w:r>
      <w:r>
        <w:rPr>
          <w:rFonts w:hint="eastAsia" w:ascii="宋体" w:hAnsi="宋体" w:cs="宋体"/>
          <w:color w:val="000000"/>
          <w:kern w:val="1"/>
          <w:sz w:val="28"/>
          <w:szCs w:val="28"/>
          <w:lang w:eastAsia="zh-CN"/>
        </w:rPr>
        <w:t>招标</w:t>
      </w:r>
      <w:r>
        <w:rPr>
          <w:rFonts w:hint="eastAsia" w:ascii="宋体" w:hAnsi="宋体" w:cs="宋体"/>
          <w:color w:val="000000"/>
          <w:kern w:val="1"/>
          <w:sz w:val="28"/>
          <w:szCs w:val="28"/>
        </w:rPr>
        <w:t>方监管。</w:t>
      </w:r>
    </w:p>
    <w:p>
      <w:pPr>
        <w:pStyle w:val="5"/>
        <w:framePr w:w="0" w:wrap="auto" w:vAnchor="margin" w:hAnchor="text" w:yAlign="inline"/>
        <w:ind w:firstLine="560" w:firstLineChars="200"/>
        <w:rPr>
          <w:rFonts w:hint="eastAsia" w:ascii="宋体" w:hAnsi="宋体" w:eastAsia="宋体" w:cs="宋体"/>
          <w:sz w:val="28"/>
          <w:szCs w:val="28"/>
          <w:lang w:val="zh-TW" w:eastAsia="zh-TW"/>
        </w:rPr>
      </w:pPr>
      <w:r>
        <w:rPr>
          <w:rFonts w:hint="eastAsia" w:ascii="宋体" w:hAnsi="宋体" w:cs="宋体"/>
          <w:bCs/>
          <w:color w:val="000000"/>
          <w:kern w:val="1"/>
          <w:sz w:val="28"/>
          <w:szCs w:val="28"/>
          <w:lang w:val="en-US" w:eastAsia="zh-CN"/>
        </w:rPr>
        <w:t>8</w:t>
      </w:r>
      <w:r>
        <w:rPr>
          <w:rFonts w:hint="eastAsia" w:ascii="宋体" w:hAnsi="宋体" w:cs="宋体"/>
          <w:bCs/>
          <w:color w:val="000000"/>
          <w:kern w:val="1"/>
          <w:sz w:val="28"/>
          <w:szCs w:val="28"/>
        </w:rPr>
        <w:t>投标方</w:t>
      </w:r>
      <w:r>
        <w:rPr>
          <w:rFonts w:hint="eastAsia" w:ascii="宋体" w:hAnsi="宋体" w:cs="宋体"/>
          <w:bCs/>
          <w:color w:val="000000"/>
          <w:kern w:val="1"/>
          <w:sz w:val="28"/>
          <w:szCs w:val="28"/>
          <w:lang w:eastAsia="zh-CN"/>
        </w:rPr>
        <w:t>中标后</w:t>
      </w:r>
      <w:r>
        <w:rPr>
          <w:rFonts w:hint="eastAsia" w:ascii="宋体" w:hAnsi="宋体" w:cs="宋体"/>
          <w:bCs/>
          <w:color w:val="000000"/>
          <w:kern w:val="1"/>
          <w:sz w:val="28"/>
          <w:szCs w:val="28"/>
        </w:rPr>
        <w:t>提供</w:t>
      </w:r>
      <w:r>
        <w:rPr>
          <w:rFonts w:hint="eastAsia" w:ascii="宋体" w:hAnsi="宋体" w:cs="宋体"/>
          <w:bCs/>
          <w:color w:val="000000"/>
          <w:kern w:val="1"/>
          <w:sz w:val="28"/>
          <w:szCs w:val="28"/>
          <w:lang w:eastAsia="zh-CN"/>
        </w:rPr>
        <w:t>陪护耗材费用自理</w:t>
      </w:r>
      <w:r>
        <w:rPr>
          <w:rFonts w:hint="eastAsia" w:ascii="宋体" w:hAnsi="宋体" w:cs="宋体"/>
          <w:bCs/>
          <w:color w:val="000000"/>
          <w:kern w:val="1"/>
          <w:sz w:val="28"/>
          <w:szCs w:val="28"/>
        </w:rPr>
        <w:t>。</w:t>
      </w:r>
    </w:p>
    <w:p>
      <w:pPr>
        <w:framePr w:w="0" w:wrap="auto" w:vAnchor="margin" w:hAnchor="text" w:yAlign="inline"/>
        <w:rPr>
          <w:rFonts w:hint="eastAsia"/>
          <w:sz w:val="28"/>
          <w:szCs w:val="28"/>
          <w:lang w:val="en-US" w:eastAsia="zh-CN"/>
        </w:rPr>
      </w:pPr>
      <w:r>
        <w:rPr>
          <w:rFonts w:hint="eastAsia" w:ascii="Songti SC Regular" w:hAnsi="Songti SC Regular" w:eastAsia="宋体" w:cs="Songti SC Regular"/>
          <w:lang w:eastAsia="zh-CN"/>
        </w:rPr>
        <w:t>五、</w:t>
      </w:r>
      <w:r>
        <w:rPr>
          <w:rFonts w:hint="eastAsia"/>
          <w:sz w:val="28"/>
          <w:szCs w:val="28"/>
          <w:lang w:val="en-US" w:eastAsia="zh-CN"/>
        </w:rPr>
        <w:t>招标文件未尽事项，合同再行约定。以上招标文件内容详细阅读，是投标时重要根据。</w:t>
      </w:r>
    </w:p>
    <w:p>
      <w:pPr>
        <w:pStyle w:val="5"/>
        <w:framePr w:w="0" w:wrap="auto" w:vAnchor="margin" w:hAnchor="text" w:yAlign="inline"/>
        <w:rPr>
          <w:rFonts w:hint="eastAsia" w:ascii="Songti SC Regular" w:hAnsi="Songti SC Regular" w:eastAsia="宋体" w:cs="Songti SC Regular"/>
          <w:lang w:eastAsia="zh-CN"/>
        </w:rPr>
      </w:pPr>
    </w:p>
    <w:p>
      <w:pPr>
        <w:pStyle w:val="5"/>
        <w:framePr w:w="0" w:wrap="auto" w:vAnchor="margin" w:hAnchor="text" w:yAlign="inline"/>
        <w:rPr>
          <w:rFonts w:ascii="Songti SC Regular" w:hAnsi="Songti SC Regular" w:eastAsia="Songti SC Regular" w:cs="Songti SC Regular"/>
        </w:rPr>
      </w:pPr>
    </w:p>
    <w:p>
      <w:pPr>
        <w:pStyle w:val="5"/>
        <w:framePr w:w="0" w:wrap="auto" w:vAnchor="margin" w:hAnchor="text" w:yAlign="inline"/>
        <w:rPr>
          <w:rFonts w:hint="eastAsia" w:ascii="Songti SC Regular" w:hAnsi="Songti SC Regular" w:eastAsia="宋体" w:cs="Songti SC Regular"/>
          <w:lang w:val="en-US" w:eastAsia="zh-CN"/>
        </w:rPr>
      </w:pPr>
      <w:r>
        <w:rPr>
          <w:rFonts w:hint="eastAsia" w:ascii="Songti SC Regular" w:hAnsi="Songti SC Regular" w:eastAsia="宋体" w:cs="Songti SC Regular"/>
          <w:lang w:val="en-US" w:eastAsia="zh-CN"/>
        </w:rPr>
        <w:t xml:space="preserve">                                     </w:t>
      </w:r>
    </w:p>
    <w:p>
      <w:pPr>
        <w:pStyle w:val="5"/>
        <w:framePr w:w="0" w:wrap="auto" w:vAnchor="margin" w:hAnchor="text" w:yAlign="inline"/>
        <w:rPr>
          <w:rFonts w:hint="eastAsia" w:ascii="Songti SC Regular" w:hAnsi="Songti SC Regular" w:eastAsia="宋体" w:cs="Songti SC Regular"/>
          <w:lang w:val="en-US" w:eastAsia="zh-CN"/>
        </w:rPr>
      </w:pPr>
    </w:p>
    <w:p>
      <w:pPr>
        <w:pStyle w:val="5"/>
        <w:framePr w:w="0" w:wrap="auto" w:vAnchor="margin" w:hAnchor="text" w:yAlign="inline"/>
        <w:ind w:firstLine="3200" w:firstLineChars="1000"/>
        <w:rPr>
          <w:rFonts w:hint="eastAsia" w:ascii="Songti SC Regular" w:hAnsi="Songti SC Regular" w:eastAsia="宋体" w:cs="Songti SC Regular"/>
          <w:sz w:val="32"/>
          <w:szCs w:val="32"/>
          <w:lang w:val="en-US" w:eastAsia="zh-CN"/>
        </w:rPr>
      </w:pPr>
      <w:r>
        <w:rPr>
          <w:rFonts w:hint="eastAsia" w:ascii="Songti SC Regular" w:hAnsi="Songti SC Regular" w:eastAsia="宋体" w:cs="Songti SC Regular"/>
          <w:sz w:val="32"/>
          <w:szCs w:val="32"/>
          <w:lang w:val="en-US" w:eastAsia="zh-CN"/>
        </w:rPr>
        <w:t xml:space="preserve">      芜湖市中医医院总务处</w:t>
      </w:r>
    </w:p>
    <w:p>
      <w:r>
        <w:rPr>
          <w:rFonts w:hint="eastAsia" w:ascii="Songti SC Regular" w:hAnsi="Songti SC Regular" w:eastAsia="宋体" w:cs="Songti SC Regular"/>
          <w:lang w:val="en-US" w:eastAsia="zh-CN"/>
        </w:rPr>
        <w:t xml:space="preserve">                                     </w:t>
      </w:r>
      <w:r>
        <w:rPr>
          <w:rFonts w:hint="eastAsia" w:ascii="Songti SC Regular" w:hAnsi="Songti SC Regular" w:eastAsia="宋体" w:cs="Songti SC Regular"/>
          <w:sz w:val="28"/>
          <w:szCs w:val="28"/>
          <w:lang w:val="en-US" w:eastAsia="zh-CN"/>
        </w:rPr>
        <w:t xml:space="preserve"> </w:t>
      </w:r>
      <w:r>
        <w:rPr>
          <w:rFonts w:hint="eastAsia" w:ascii="宋体" w:hAnsi="宋体" w:eastAsia="宋体" w:cs="宋体"/>
          <w:sz w:val="28"/>
          <w:szCs w:val="28"/>
          <w:lang w:val="en-US" w:eastAsia="zh-CN"/>
        </w:rPr>
        <w:t xml:space="preserve"> 2017年10月12日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0000000000000000000"/>
    <w:charset w:val="86"/>
    <w:family w:val="roman"/>
    <w:pitch w:val="default"/>
    <w:sig w:usb0="00000000" w:usb1="00000000" w:usb2="00000000" w:usb3="00000000" w:csb0="00000000" w:csb1="00000000"/>
  </w:font>
  <w:font w:name="Helvetica Neue">
    <w:altName w:val="Segoe Print"/>
    <w:panose1 w:val="00000000000000000000"/>
    <w:charset w:val="00"/>
    <w:family w:val="roman"/>
    <w:pitch w:val="default"/>
    <w:sig w:usb0="00000000" w:usb1="00000000" w:usb2="00000000" w:usb3="00000000" w:csb0="00000000" w:csb1="00000000"/>
  </w:font>
  <w:font w:name="Songti SC Regular">
    <w:altName w:val="Segoe Print"/>
    <w:panose1 w:val="00000000000000000000"/>
    <w:charset w:val="00"/>
    <w:family w:val="roman"/>
    <w:pitch w:val="default"/>
    <w:sig w:usb0="00000000" w:usb1="00000000" w:usb2="00000000" w:usb3="00000000" w:csb0="00000000" w:csb1="00000000"/>
  </w:font>
  <w:font w:name="Songti SC Bold">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幼圆">
    <w:altName w:val="宋体"/>
    <w:panose1 w:val="0201050906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宋体-18030">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0" w:usb3="00000000" w:csb0="2000019F" w:csb1="00000000"/>
  </w:font>
  <w:font w:name="Meiryo">
    <w:panose1 w:val="020B0604030504040204"/>
    <w:charset w:val="80"/>
    <w:family w:val="auto"/>
    <w:pitch w:val="default"/>
    <w:sig w:usb0="E10102FF" w:usb1="EAC7FFFF" w:usb2="00010012" w:usb3="00000000" w:csb0="6002009F" w:csb1="DFD70000"/>
  </w:font>
  <w:font w:name="微软雅黑">
    <w:panose1 w:val="020B0503020204020204"/>
    <w:charset w:val="86"/>
    <w:family w:val="auto"/>
    <w:pitch w:val="default"/>
    <w:sig w:usb0="80000287" w:usb1="280F3C52" w:usb2="00000016" w:usb3="00000000" w:csb0="0004001F" w:csb1="00000000"/>
  </w:font>
  <w:font w:name="MingLiU">
    <w:panose1 w:val="02020509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Batang">
    <w:panose1 w:val="02030600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DFKai-SB">
    <w:panose1 w:val="03000509000000000000"/>
    <w:charset w:val="88"/>
    <w:family w:val="auto"/>
    <w:pitch w:val="default"/>
    <w:sig w:usb0="00000003" w:usb1="082E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C9A4D"/>
    <w:multiLevelType w:val="singleLevel"/>
    <w:tmpl w:val="59DC9A4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B5C06"/>
    <w:rsid w:val="0612104D"/>
    <w:rsid w:val="06BA7326"/>
    <w:rsid w:val="07B70E4A"/>
    <w:rsid w:val="08EB34A8"/>
    <w:rsid w:val="09787D92"/>
    <w:rsid w:val="0B615C48"/>
    <w:rsid w:val="0C29129F"/>
    <w:rsid w:val="0C2C11FB"/>
    <w:rsid w:val="0D325ECA"/>
    <w:rsid w:val="0D6A285A"/>
    <w:rsid w:val="0F91437B"/>
    <w:rsid w:val="0FFF5F9C"/>
    <w:rsid w:val="108F0E51"/>
    <w:rsid w:val="10D95447"/>
    <w:rsid w:val="120C4402"/>
    <w:rsid w:val="12B07175"/>
    <w:rsid w:val="130D152D"/>
    <w:rsid w:val="169B6221"/>
    <w:rsid w:val="18372EC3"/>
    <w:rsid w:val="195A48CE"/>
    <w:rsid w:val="19F429DC"/>
    <w:rsid w:val="1BC60E88"/>
    <w:rsid w:val="1C172EE1"/>
    <w:rsid w:val="1CE43D70"/>
    <w:rsid w:val="1E6F767C"/>
    <w:rsid w:val="1E9774D2"/>
    <w:rsid w:val="2133092B"/>
    <w:rsid w:val="253170A2"/>
    <w:rsid w:val="26FE2BAB"/>
    <w:rsid w:val="271E6242"/>
    <w:rsid w:val="2B46343F"/>
    <w:rsid w:val="2D1B5BDA"/>
    <w:rsid w:val="2E811F43"/>
    <w:rsid w:val="2FB751DF"/>
    <w:rsid w:val="2FFB3AC5"/>
    <w:rsid w:val="309474DC"/>
    <w:rsid w:val="319123E5"/>
    <w:rsid w:val="322E6584"/>
    <w:rsid w:val="344343E6"/>
    <w:rsid w:val="35373C86"/>
    <w:rsid w:val="359B7AEF"/>
    <w:rsid w:val="4003571A"/>
    <w:rsid w:val="401C1279"/>
    <w:rsid w:val="40852874"/>
    <w:rsid w:val="40975D7D"/>
    <w:rsid w:val="451E67F1"/>
    <w:rsid w:val="492A0ED1"/>
    <w:rsid w:val="4AED2ECA"/>
    <w:rsid w:val="4CB933F8"/>
    <w:rsid w:val="4E09727B"/>
    <w:rsid w:val="5093057F"/>
    <w:rsid w:val="50AC1B58"/>
    <w:rsid w:val="516266E6"/>
    <w:rsid w:val="535331D8"/>
    <w:rsid w:val="5BA754B0"/>
    <w:rsid w:val="5BF0707C"/>
    <w:rsid w:val="5C434AA2"/>
    <w:rsid w:val="5FF471D4"/>
    <w:rsid w:val="618236D7"/>
    <w:rsid w:val="66C01358"/>
    <w:rsid w:val="67DA1247"/>
    <w:rsid w:val="68AA0344"/>
    <w:rsid w:val="692F3D36"/>
    <w:rsid w:val="6B024C2E"/>
    <w:rsid w:val="6CF66CB0"/>
    <w:rsid w:val="6D8E1083"/>
    <w:rsid w:val="70B142F7"/>
    <w:rsid w:val="71616A80"/>
    <w:rsid w:val="72C95860"/>
    <w:rsid w:val="74140AAF"/>
    <w:rsid w:val="74F829FD"/>
    <w:rsid w:val="77273B8B"/>
    <w:rsid w:val="776755AB"/>
    <w:rsid w:val="786E51F4"/>
    <w:rsid w:val="79C95111"/>
    <w:rsid w:val="7B7A7EF7"/>
    <w:rsid w:val="7BA51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0"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Cambria" w:hAnsi="Cambria" w:cs="Cambria"/>
      <w:b/>
      <w:kern w:val="1"/>
      <w:sz w:val="28"/>
      <w:szCs w:val="32"/>
    </w:rPr>
  </w:style>
  <w:style w:type="paragraph" w:customStyle="1" w:styleId="5">
    <w:name w:val="正文 A"/>
    <w:qFormat/>
    <w:uiPriority w:val="0"/>
    <w:pPr>
      <w:keepNext w:val="0"/>
      <w:keepLines w:val="0"/>
      <w:pageBreakBefore w:val="0"/>
      <w:framePr w:w="0"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Times New Roman" w:hAnsi="Times New Roman" w:eastAsia="Arial Unicode MS" w:cs="Arial Unicode MS"/>
      <w:color w:val="000000"/>
      <w:spacing w:val="0"/>
      <w:w w:val="100"/>
      <w:kern w:val="2"/>
      <w:position w:val="0"/>
      <w:sz w:val="21"/>
      <w:szCs w:val="21"/>
      <w:u w:val="none" w:color="000000"/>
      <w:vertAlign w:val="baseline"/>
      <w:lang w:val="en-US"/>
    </w:rPr>
  </w:style>
  <w:style w:type="paragraph" w:customStyle="1" w:styleId="6">
    <w:name w:val="正文_0_0"/>
    <w:qFormat/>
    <w:uiPriority w:val="0"/>
    <w:pPr>
      <w:widowControl w:val="0"/>
      <w:jc w:val="both"/>
    </w:pPr>
    <w:rPr>
      <w:rFonts w:ascii="Times New Roman" w:hAnsi="Times New Roman" w:eastAsia="Arial Unicode MS" w:cs="Times New Roman"/>
      <w:color w:val="000000"/>
      <w:kern w:val="1"/>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2017-10-12T07:11:24Z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